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C9C" w:rsidRDefault="00135C9C" w:rsidP="002C14D4">
      <w:pPr>
        <w:pStyle w:val="Corpsdetexte"/>
        <w:ind w:right="1269" w:firstLine="708"/>
        <w:jc w:val="both"/>
        <w:rPr>
          <w:rFonts w:ascii="Times New Roman" w:hAnsi="Times New Roman" w:cs="Times New Roman"/>
          <w:color w:val="231F20"/>
          <w:sz w:val="24"/>
          <w:szCs w:val="24"/>
        </w:rPr>
      </w:pPr>
    </w:p>
    <w:p w:rsidR="00135C9C" w:rsidRDefault="00135C9C" w:rsidP="002C14D4">
      <w:pPr>
        <w:pStyle w:val="Corpsdetexte"/>
        <w:ind w:right="1269" w:firstLine="708"/>
        <w:jc w:val="both"/>
        <w:rPr>
          <w:rFonts w:ascii="Times New Roman" w:hAnsi="Times New Roman" w:cs="Times New Roman"/>
          <w:color w:val="231F20"/>
          <w:sz w:val="24"/>
          <w:szCs w:val="24"/>
        </w:rPr>
      </w:pPr>
    </w:p>
    <w:p w:rsidR="00FE7BD0" w:rsidRPr="002C14D4" w:rsidRDefault="002C14D4" w:rsidP="002C14D4">
      <w:pPr>
        <w:pStyle w:val="Corpsdetexte"/>
        <w:ind w:right="1269" w:firstLine="708"/>
        <w:jc w:val="both"/>
        <w:rPr>
          <w:rFonts w:ascii="Times New Roman" w:hAnsi="Times New Roman" w:cs="Times New Roman"/>
          <w:color w:val="231F20"/>
          <w:sz w:val="24"/>
          <w:szCs w:val="24"/>
        </w:rPr>
      </w:pPr>
      <w:bookmarkStart w:id="0" w:name="_GoBack"/>
      <w:bookmarkEnd w:id="0"/>
      <w:r w:rsidRPr="002C14D4">
        <w:rPr>
          <w:rFonts w:ascii="Times New Roman" w:hAnsi="Times New Roman" w:cs="Times New Roman"/>
          <w:color w:val="231F20"/>
          <w:sz w:val="24"/>
          <w:szCs w:val="24"/>
        </w:rPr>
        <w:t xml:space="preserve">THOAT AKOISSY CLARISSE LEOCADIE </w:t>
      </w:r>
    </w:p>
    <w:p w:rsidR="002C14D4" w:rsidRPr="002C14D4" w:rsidRDefault="00A12830" w:rsidP="002C14D4">
      <w:pPr>
        <w:pStyle w:val="Corpsdetexte"/>
        <w:ind w:right="1269" w:firstLine="708"/>
        <w:jc w:val="both"/>
        <w:rPr>
          <w:rFonts w:ascii="Times New Roman" w:hAnsi="Times New Roman" w:cs="Times New Roman"/>
          <w:color w:val="231F20"/>
          <w:sz w:val="24"/>
          <w:szCs w:val="24"/>
        </w:rPr>
      </w:pPr>
      <w:hyperlink r:id="rId7" w:history="1">
        <w:r w:rsidR="002C14D4" w:rsidRPr="002C14D4">
          <w:rPr>
            <w:rStyle w:val="Lienhypertexte"/>
            <w:rFonts w:ascii="Times New Roman" w:hAnsi="Times New Roman" w:cs="Times New Roman"/>
            <w:sz w:val="24"/>
            <w:szCs w:val="24"/>
          </w:rPr>
          <w:t>cthoat@yahoo.fr</w:t>
        </w:r>
      </w:hyperlink>
      <w:r w:rsidR="002C14D4" w:rsidRPr="002C14D4">
        <w:rPr>
          <w:rFonts w:ascii="Times New Roman" w:hAnsi="Times New Roman" w:cs="Times New Roman"/>
          <w:color w:val="231F20"/>
          <w:sz w:val="24"/>
          <w:szCs w:val="24"/>
        </w:rPr>
        <w:t xml:space="preserve"> </w:t>
      </w:r>
    </w:p>
    <w:p w:rsidR="002C14D4" w:rsidRPr="002C14D4" w:rsidRDefault="002C14D4" w:rsidP="002C14D4">
      <w:pPr>
        <w:pStyle w:val="Corpsdetexte"/>
        <w:ind w:right="1269" w:firstLine="708"/>
        <w:jc w:val="both"/>
        <w:rPr>
          <w:rFonts w:ascii="Times New Roman" w:hAnsi="Times New Roman" w:cs="Times New Roman"/>
          <w:color w:val="231F20"/>
          <w:sz w:val="24"/>
          <w:szCs w:val="24"/>
        </w:rPr>
      </w:pPr>
      <w:r w:rsidRPr="002C14D4">
        <w:rPr>
          <w:rFonts w:ascii="Times New Roman" w:hAnsi="Times New Roman" w:cs="Times New Roman"/>
          <w:color w:val="231F20"/>
          <w:sz w:val="24"/>
          <w:szCs w:val="24"/>
        </w:rPr>
        <w:t>Institut National Supérieur des Arts et de l’Action Culturelle (INSAAC) Abidjan cocody  Côte d’Ivoire</w:t>
      </w:r>
    </w:p>
    <w:p w:rsidR="00FE7BD0" w:rsidRDefault="00777660" w:rsidP="00625D4A">
      <w:pPr>
        <w:pStyle w:val="Corpsdetexte"/>
        <w:spacing w:before="240" w:line="360" w:lineRule="auto"/>
        <w:ind w:right="1269" w:firstLine="708"/>
        <w:jc w:val="both"/>
        <w:rPr>
          <w:rFonts w:ascii="Times New Roman" w:hAnsi="Times New Roman" w:cs="Times New Roman"/>
          <w:b/>
          <w:color w:val="231F20"/>
          <w:sz w:val="24"/>
          <w:szCs w:val="24"/>
        </w:rPr>
      </w:pPr>
      <w:r>
        <w:rPr>
          <w:rFonts w:ascii="Times New Roman" w:hAnsi="Times New Roman" w:cs="Times New Roman"/>
          <w:b/>
          <w:color w:val="231F20"/>
          <w:sz w:val="24"/>
          <w:szCs w:val="24"/>
        </w:rPr>
        <w:t xml:space="preserve">3. </w:t>
      </w:r>
      <w:r w:rsidRPr="00777660">
        <w:rPr>
          <w:rFonts w:ascii="Times New Roman" w:hAnsi="Times New Roman" w:cs="Times New Roman"/>
          <w:color w:val="231F20"/>
          <w:sz w:val="24"/>
          <w:szCs w:val="24"/>
        </w:rPr>
        <w:t>médias et société : peut-il y avoir des particularités africaines ?</w:t>
      </w:r>
    </w:p>
    <w:p w:rsidR="002701EE" w:rsidRPr="001F25C6" w:rsidRDefault="002701EE" w:rsidP="00625D4A">
      <w:pPr>
        <w:pStyle w:val="Corpsdetexte"/>
        <w:spacing w:before="240" w:line="360" w:lineRule="auto"/>
        <w:ind w:right="1269" w:firstLine="708"/>
        <w:jc w:val="both"/>
        <w:rPr>
          <w:rFonts w:ascii="Times New Roman" w:hAnsi="Times New Roman" w:cs="Times New Roman"/>
          <w:b/>
          <w:color w:val="231F20"/>
          <w:sz w:val="24"/>
          <w:szCs w:val="24"/>
        </w:rPr>
      </w:pPr>
      <w:r w:rsidRPr="001F25C6">
        <w:rPr>
          <w:rFonts w:ascii="Times New Roman" w:hAnsi="Times New Roman" w:cs="Times New Roman"/>
          <w:b/>
          <w:color w:val="231F20"/>
          <w:sz w:val="24"/>
          <w:szCs w:val="24"/>
        </w:rPr>
        <w:t>Briser l’hégémonie médiatique occidentale en Afrique</w:t>
      </w:r>
      <w:r w:rsidR="002C14D4">
        <w:rPr>
          <w:rFonts w:ascii="Times New Roman" w:hAnsi="Times New Roman" w:cs="Times New Roman"/>
          <w:b/>
          <w:color w:val="231F20"/>
          <w:sz w:val="24"/>
          <w:szCs w:val="24"/>
        </w:rPr>
        <w:t xml:space="preserve"> : </w:t>
      </w:r>
      <w:r w:rsidR="00BB3B7A">
        <w:rPr>
          <w:rFonts w:ascii="Times New Roman" w:hAnsi="Times New Roman" w:cs="Times New Roman"/>
          <w:b/>
          <w:color w:val="231F20"/>
          <w:sz w:val="24"/>
          <w:szCs w:val="24"/>
        </w:rPr>
        <w:t>repenser « l’agenda setting »  à l’ère</w:t>
      </w:r>
      <w:r w:rsidR="0038235F">
        <w:rPr>
          <w:rFonts w:ascii="Times New Roman" w:hAnsi="Times New Roman" w:cs="Times New Roman"/>
          <w:b/>
          <w:color w:val="231F20"/>
          <w:sz w:val="24"/>
          <w:szCs w:val="24"/>
        </w:rPr>
        <w:t xml:space="preserve"> des</w:t>
      </w:r>
      <w:r w:rsidR="00625D4A">
        <w:rPr>
          <w:rFonts w:ascii="Times New Roman" w:hAnsi="Times New Roman" w:cs="Times New Roman"/>
          <w:b/>
          <w:color w:val="231F20"/>
          <w:sz w:val="24"/>
          <w:szCs w:val="24"/>
        </w:rPr>
        <w:t xml:space="preserve"> réseaux sociaux</w:t>
      </w:r>
      <w:r w:rsidR="00BB3B7A">
        <w:rPr>
          <w:rFonts w:ascii="Times New Roman" w:hAnsi="Times New Roman" w:cs="Times New Roman"/>
          <w:b/>
          <w:color w:val="231F20"/>
          <w:sz w:val="24"/>
          <w:szCs w:val="24"/>
        </w:rPr>
        <w:t xml:space="preserve">. </w:t>
      </w:r>
    </w:p>
    <w:p w:rsidR="00405481" w:rsidRPr="001F25C6" w:rsidRDefault="00597E0B" w:rsidP="001F25C6">
      <w:pPr>
        <w:pStyle w:val="Corpsdetexte"/>
        <w:spacing w:before="240" w:line="360" w:lineRule="auto"/>
        <w:ind w:right="1269" w:firstLine="708"/>
        <w:jc w:val="both"/>
        <w:rPr>
          <w:rFonts w:ascii="Times New Roman" w:hAnsi="Times New Roman" w:cs="Times New Roman"/>
          <w:color w:val="231F20"/>
          <w:sz w:val="24"/>
          <w:szCs w:val="24"/>
        </w:rPr>
      </w:pPr>
      <w:r w:rsidRPr="001F25C6">
        <w:rPr>
          <w:rFonts w:ascii="Times New Roman" w:hAnsi="Times New Roman" w:cs="Times New Roman"/>
          <w:color w:val="231F20"/>
          <w:sz w:val="24"/>
          <w:szCs w:val="24"/>
        </w:rPr>
        <w:t>L’image peu reluisante de l’Afrique  da</w:t>
      </w:r>
      <w:r w:rsidR="001135AB" w:rsidRPr="001F25C6">
        <w:rPr>
          <w:rFonts w:ascii="Times New Roman" w:hAnsi="Times New Roman" w:cs="Times New Roman"/>
          <w:color w:val="231F20"/>
          <w:sz w:val="24"/>
          <w:szCs w:val="24"/>
        </w:rPr>
        <w:t>ns les médias du monde  a fait l’objet</w:t>
      </w:r>
      <w:r w:rsidR="001135AB" w:rsidRPr="001F25C6">
        <w:rPr>
          <w:rFonts w:ascii="Times New Roman" w:hAnsi="Times New Roman" w:cs="Times New Roman"/>
          <w:color w:val="231F20"/>
          <w:spacing w:val="-21"/>
          <w:sz w:val="24"/>
          <w:szCs w:val="24"/>
        </w:rPr>
        <w:t xml:space="preserve"> </w:t>
      </w:r>
      <w:r w:rsidR="001135AB" w:rsidRPr="001F25C6">
        <w:rPr>
          <w:rFonts w:ascii="Times New Roman" w:hAnsi="Times New Roman" w:cs="Times New Roman"/>
          <w:color w:val="231F20"/>
          <w:sz w:val="24"/>
          <w:szCs w:val="24"/>
        </w:rPr>
        <w:t>de</w:t>
      </w:r>
      <w:r w:rsidR="001135AB" w:rsidRPr="001F25C6">
        <w:rPr>
          <w:rFonts w:ascii="Times New Roman" w:hAnsi="Times New Roman" w:cs="Times New Roman"/>
          <w:color w:val="231F20"/>
          <w:spacing w:val="-20"/>
          <w:sz w:val="24"/>
          <w:szCs w:val="24"/>
        </w:rPr>
        <w:t xml:space="preserve"> </w:t>
      </w:r>
      <w:r w:rsidR="001135AB" w:rsidRPr="001F25C6">
        <w:rPr>
          <w:rFonts w:ascii="Times New Roman" w:hAnsi="Times New Roman" w:cs="Times New Roman"/>
          <w:color w:val="231F20"/>
          <w:sz w:val="24"/>
          <w:szCs w:val="24"/>
        </w:rPr>
        <w:t xml:space="preserve">préoccupations </w:t>
      </w:r>
      <w:r w:rsidR="001135AB" w:rsidRPr="001F25C6">
        <w:rPr>
          <w:rFonts w:ascii="Times New Roman" w:hAnsi="Times New Roman" w:cs="Times New Roman"/>
          <w:color w:val="231F20"/>
          <w:spacing w:val="2"/>
          <w:sz w:val="24"/>
          <w:szCs w:val="24"/>
        </w:rPr>
        <w:t xml:space="preserve">depuis </w:t>
      </w:r>
      <w:r w:rsidR="001135AB" w:rsidRPr="001F25C6">
        <w:rPr>
          <w:rFonts w:ascii="Times New Roman" w:hAnsi="Times New Roman" w:cs="Times New Roman"/>
          <w:color w:val="231F20"/>
          <w:sz w:val="24"/>
          <w:szCs w:val="24"/>
        </w:rPr>
        <w:t xml:space="preserve">les </w:t>
      </w:r>
      <w:r w:rsidR="001135AB" w:rsidRPr="001F25C6">
        <w:rPr>
          <w:rFonts w:ascii="Times New Roman" w:hAnsi="Times New Roman" w:cs="Times New Roman"/>
          <w:color w:val="231F20"/>
          <w:spacing w:val="2"/>
          <w:sz w:val="24"/>
          <w:szCs w:val="24"/>
        </w:rPr>
        <w:t xml:space="preserve">années 1970, notamment dans </w:t>
      </w:r>
      <w:r w:rsidR="001135AB" w:rsidRPr="001F25C6">
        <w:rPr>
          <w:rFonts w:ascii="Times New Roman" w:hAnsi="Times New Roman" w:cs="Times New Roman"/>
          <w:color w:val="231F20"/>
          <w:spacing w:val="3"/>
          <w:sz w:val="24"/>
          <w:szCs w:val="24"/>
        </w:rPr>
        <w:t xml:space="preserve">le </w:t>
      </w:r>
      <w:r w:rsidR="001135AB" w:rsidRPr="001F25C6">
        <w:rPr>
          <w:rFonts w:ascii="Times New Roman" w:hAnsi="Times New Roman" w:cs="Times New Roman"/>
          <w:color w:val="231F20"/>
          <w:spacing w:val="4"/>
          <w:sz w:val="24"/>
          <w:szCs w:val="24"/>
        </w:rPr>
        <w:t xml:space="preserve">cadre des </w:t>
      </w:r>
      <w:r w:rsidR="001135AB" w:rsidRPr="001F25C6">
        <w:rPr>
          <w:rFonts w:ascii="Times New Roman" w:hAnsi="Times New Roman" w:cs="Times New Roman"/>
          <w:color w:val="231F20"/>
          <w:spacing w:val="5"/>
          <w:sz w:val="24"/>
          <w:szCs w:val="24"/>
        </w:rPr>
        <w:t xml:space="preserve">discussions </w:t>
      </w:r>
      <w:r w:rsidR="001135AB" w:rsidRPr="001F25C6">
        <w:rPr>
          <w:rFonts w:ascii="Times New Roman" w:hAnsi="Times New Roman" w:cs="Times New Roman"/>
          <w:color w:val="231F20"/>
          <w:spacing w:val="4"/>
          <w:sz w:val="24"/>
          <w:szCs w:val="24"/>
        </w:rPr>
        <w:t xml:space="preserve">sur </w:t>
      </w:r>
      <w:r w:rsidR="001135AB" w:rsidRPr="001F25C6">
        <w:rPr>
          <w:rFonts w:ascii="Times New Roman" w:hAnsi="Times New Roman" w:cs="Times New Roman"/>
          <w:color w:val="231F20"/>
          <w:spacing w:val="3"/>
          <w:sz w:val="24"/>
          <w:szCs w:val="24"/>
        </w:rPr>
        <w:t xml:space="preserve">le </w:t>
      </w:r>
      <w:r w:rsidR="001135AB" w:rsidRPr="001F25C6">
        <w:rPr>
          <w:rFonts w:ascii="Times New Roman" w:hAnsi="Times New Roman" w:cs="Times New Roman"/>
          <w:color w:val="231F20"/>
          <w:spacing w:val="5"/>
          <w:sz w:val="24"/>
          <w:szCs w:val="24"/>
        </w:rPr>
        <w:t xml:space="preserve">Nouvel </w:t>
      </w:r>
      <w:r w:rsidR="001135AB" w:rsidRPr="001F25C6">
        <w:rPr>
          <w:rFonts w:ascii="Times New Roman" w:hAnsi="Times New Roman" w:cs="Times New Roman"/>
          <w:color w:val="231F20"/>
          <w:spacing w:val="3"/>
          <w:sz w:val="24"/>
          <w:szCs w:val="24"/>
        </w:rPr>
        <w:t xml:space="preserve">ordre </w:t>
      </w:r>
      <w:r w:rsidR="001135AB" w:rsidRPr="001F25C6">
        <w:rPr>
          <w:rFonts w:ascii="Times New Roman" w:hAnsi="Times New Roman" w:cs="Times New Roman"/>
          <w:color w:val="231F20"/>
          <w:spacing w:val="10"/>
          <w:sz w:val="24"/>
          <w:szCs w:val="24"/>
        </w:rPr>
        <w:t xml:space="preserve">mondial </w:t>
      </w:r>
      <w:r w:rsidR="001135AB" w:rsidRPr="001F25C6">
        <w:rPr>
          <w:rFonts w:ascii="Times New Roman" w:hAnsi="Times New Roman" w:cs="Times New Roman"/>
          <w:color w:val="231F20"/>
          <w:spacing w:val="6"/>
          <w:sz w:val="24"/>
          <w:szCs w:val="24"/>
        </w:rPr>
        <w:t xml:space="preserve">de </w:t>
      </w:r>
      <w:r w:rsidR="001135AB" w:rsidRPr="001F25C6">
        <w:rPr>
          <w:rFonts w:ascii="Times New Roman" w:hAnsi="Times New Roman" w:cs="Times New Roman"/>
          <w:color w:val="231F20"/>
          <w:spacing w:val="11"/>
          <w:sz w:val="24"/>
          <w:szCs w:val="24"/>
        </w:rPr>
        <w:t xml:space="preserve">l’information </w:t>
      </w:r>
      <w:r w:rsidR="001135AB" w:rsidRPr="001F25C6">
        <w:rPr>
          <w:rFonts w:ascii="Times New Roman" w:hAnsi="Times New Roman" w:cs="Times New Roman"/>
          <w:color w:val="231F20"/>
          <w:spacing w:val="6"/>
          <w:sz w:val="24"/>
          <w:szCs w:val="24"/>
        </w:rPr>
        <w:t xml:space="preserve">et de </w:t>
      </w:r>
      <w:r w:rsidR="001135AB" w:rsidRPr="001F25C6">
        <w:rPr>
          <w:rFonts w:ascii="Times New Roman" w:hAnsi="Times New Roman" w:cs="Times New Roman"/>
          <w:color w:val="231F20"/>
          <w:spacing w:val="12"/>
          <w:sz w:val="24"/>
          <w:szCs w:val="24"/>
        </w:rPr>
        <w:t xml:space="preserve">la </w:t>
      </w:r>
      <w:r w:rsidR="001135AB" w:rsidRPr="001F25C6">
        <w:rPr>
          <w:rFonts w:ascii="Times New Roman" w:hAnsi="Times New Roman" w:cs="Times New Roman"/>
          <w:color w:val="231F20"/>
          <w:spacing w:val="5"/>
          <w:sz w:val="24"/>
          <w:szCs w:val="24"/>
        </w:rPr>
        <w:t xml:space="preserve">communication (NOMIC). </w:t>
      </w:r>
      <w:r w:rsidR="001135AB" w:rsidRPr="001F25C6">
        <w:rPr>
          <w:rFonts w:ascii="Times New Roman" w:hAnsi="Times New Roman" w:cs="Times New Roman"/>
          <w:color w:val="231F20"/>
          <w:spacing w:val="9"/>
          <w:sz w:val="24"/>
          <w:szCs w:val="24"/>
        </w:rPr>
        <w:t xml:space="preserve">Mais </w:t>
      </w:r>
      <w:r w:rsidR="001135AB" w:rsidRPr="001F25C6">
        <w:rPr>
          <w:rFonts w:ascii="Times New Roman" w:hAnsi="Times New Roman" w:cs="Times New Roman"/>
          <w:color w:val="231F20"/>
          <w:spacing w:val="10"/>
          <w:sz w:val="24"/>
          <w:szCs w:val="24"/>
        </w:rPr>
        <w:t xml:space="preserve">l’image </w:t>
      </w:r>
      <w:r w:rsidR="001135AB" w:rsidRPr="001F25C6">
        <w:rPr>
          <w:rFonts w:ascii="Times New Roman" w:hAnsi="Times New Roman" w:cs="Times New Roman"/>
          <w:color w:val="231F20"/>
          <w:spacing w:val="8"/>
          <w:sz w:val="24"/>
          <w:szCs w:val="24"/>
        </w:rPr>
        <w:t xml:space="preserve">que </w:t>
      </w:r>
      <w:r w:rsidR="001135AB" w:rsidRPr="001F25C6">
        <w:rPr>
          <w:rFonts w:ascii="Times New Roman" w:hAnsi="Times New Roman" w:cs="Times New Roman"/>
          <w:color w:val="231F20"/>
          <w:spacing w:val="10"/>
          <w:sz w:val="24"/>
          <w:szCs w:val="24"/>
        </w:rPr>
        <w:t xml:space="preserve">propagent </w:t>
      </w:r>
      <w:r w:rsidR="001135AB" w:rsidRPr="001F25C6">
        <w:rPr>
          <w:rFonts w:ascii="Times New Roman" w:hAnsi="Times New Roman" w:cs="Times New Roman"/>
          <w:color w:val="231F20"/>
          <w:spacing w:val="8"/>
          <w:sz w:val="24"/>
          <w:szCs w:val="24"/>
        </w:rPr>
        <w:t xml:space="preserve">les </w:t>
      </w:r>
      <w:r w:rsidR="001135AB" w:rsidRPr="001F25C6">
        <w:rPr>
          <w:rFonts w:ascii="Times New Roman" w:hAnsi="Times New Roman" w:cs="Times New Roman"/>
          <w:color w:val="231F20"/>
          <w:spacing w:val="12"/>
          <w:sz w:val="24"/>
          <w:szCs w:val="24"/>
        </w:rPr>
        <w:t xml:space="preserve">médias </w:t>
      </w:r>
      <w:r w:rsidR="001135AB" w:rsidRPr="001F25C6">
        <w:rPr>
          <w:rFonts w:ascii="Times New Roman" w:hAnsi="Times New Roman" w:cs="Times New Roman"/>
          <w:color w:val="231F20"/>
          <w:spacing w:val="4"/>
          <w:sz w:val="24"/>
          <w:szCs w:val="24"/>
        </w:rPr>
        <w:t xml:space="preserve">occidentaux </w:t>
      </w:r>
      <w:r w:rsidR="001135AB" w:rsidRPr="001F25C6">
        <w:rPr>
          <w:rFonts w:ascii="Times New Roman" w:hAnsi="Times New Roman" w:cs="Times New Roman"/>
          <w:color w:val="231F20"/>
          <w:spacing w:val="2"/>
          <w:sz w:val="24"/>
          <w:szCs w:val="24"/>
        </w:rPr>
        <w:t xml:space="preserve">de </w:t>
      </w:r>
      <w:r w:rsidR="001135AB" w:rsidRPr="001F25C6">
        <w:rPr>
          <w:rFonts w:ascii="Times New Roman" w:hAnsi="Times New Roman" w:cs="Times New Roman"/>
          <w:color w:val="231F20"/>
          <w:spacing w:val="4"/>
          <w:sz w:val="24"/>
          <w:szCs w:val="24"/>
        </w:rPr>
        <w:t xml:space="preserve">l’Afrique </w:t>
      </w:r>
      <w:r w:rsidR="001135AB" w:rsidRPr="001F25C6">
        <w:rPr>
          <w:rFonts w:ascii="Times New Roman" w:hAnsi="Times New Roman" w:cs="Times New Roman"/>
          <w:color w:val="231F20"/>
          <w:spacing w:val="3"/>
          <w:sz w:val="24"/>
          <w:szCs w:val="24"/>
        </w:rPr>
        <w:t xml:space="preserve">est </w:t>
      </w:r>
      <w:r w:rsidR="001135AB" w:rsidRPr="001F25C6">
        <w:rPr>
          <w:rFonts w:ascii="Times New Roman" w:hAnsi="Times New Roman" w:cs="Times New Roman"/>
          <w:color w:val="231F20"/>
          <w:spacing w:val="4"/>
          <w:sz w:val="24"/>
          <w:szCs w:val="24"/>
        </w:rPr>
        <w:t xml:space="preserve">d’autant </w:t>
      </w:r>
      <w:r w:rsidR="001135AB" w:rsidRPr="001F25C6">
        <w:rPr>
          <w:rFonts w:ascii="Times New Roman" w:hAnsi="Times New Roman" w:cs="Times New Roman"/>
          <w:color w:val="231F20"/>
          <w:spacing w:val="5"/>
          <w:sz w:val="24"/>
          <w:szCs w:val="24"/>
        </w:rPr>
        <w:t xml:space="preserve">plus </w:t>
      </w:r>
      <w:r w:rsidR="001135AB" w:rsidRPr="001F25C6">
        <w:rPr>
          <w:rFonts w:ascii="Times New Roman" w:hAnsi="Times New Roman" w:cs="Times New Roman"/>
          <w:color w:val="231F20"/>
          <w:sz w:val="24"/>
          <w:szCs w:val="24"/>
        </w:rPr>
        <w:t>préoccupante qu’elle influe négativement sur les efforts de développement de</w:t>
      </w:r>
      <w:r w:rsidR="001135AB" w:rsidRPr="001F25C6">
        <w:rPr>
          <w:rFonts w:ascii="Times New Roman" w:hAnsi="Times New Roman" w:cs="Times New Roman"/>
          <w:color w:val="231F20"/>
          <w:spacing w:val="-7"/>
          <w:sz w:val="24"/>
          <w:szCs w:val="24"/>
        </w:rPr>
        <w:t xml:space="preserve"> </w:t>
      </w:r>
      <w:r w:rsidR="001135AB" w:rsidRPr="001F25C6">
        <w:rPr>
          <w:rFonts w:ascii="Times New Roman" w:hAnsi="Times New Roman" w:cs="Times New Roman"/>
          <w:color w:val="231F20"/>
          <w:sz w:val="24"/>
          <w:szCs w:val="24"/>
        </w:rPr>
        <w:t>l’Afrique.</w:t>
      </w:r>
      <w:r w:rsidR="00FC1A5B" w:rsidRPr="001F25C6">
        <w:rPr>
          <w:rFonts w:ascii="Times New Roman" w:hAnsi="Times New Roman" w:cs="Times New Roman"/>
          <w:color w:val="231F20"/>
          <w:spacing w:val="5"/>
          <w:sz w:val="24"/>
          <w:szCs w:val="24"/>
        </w:rPr>
        <w:t xml:space="preserve"> </w:t>
      </w:r>
      <w:r w:rsidR="00FC1A5B" w:rsidRPr="001F25C6">
        <w:rPr>
          <w:rFonts w:ascii="Times New Roman" w:hAnsi="Times New Roman" w:cs="Times New Roman"/>
          <w:color w:val="231F20"/>
          <w:sz w:val="24"/>
          <w:szCs w:val="24"/>
        </w:rPr>
        <w:t>U</w:t>
      </w:r>
      <w:r w:rsidR="00F02892" w:rsidRPr="001F25C6">
        <w:rPr>
          <w:rFonts w:ascii="Times New Roman" w:hAnsi="Times New Roman" w:cs="Times New Roman"/>
          <w:color w:val="231F20"/>
          <w:sz w:val="24"/>
          <w:szCs w:val="24"/>
        </w:rPr>
        <w:t>n</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certain</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nombre</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de</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critères</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qui</w:t>
      </w:r>
      <w:r w:rsidR="00F02892" w:rsidRPr="001F25C6">
        <w:rPr>
          <w:rFonts w:ascii="Times New Roman" w:hAnsi="Times New Roman" w:cs="Times New Roman"/>
          <w:color w:val="231F20"/>
          <w:spacing w:val="-12"/>
          <w:sz w:val="24"/>
          <w:szCs w:val="24"/>
        </w:rPr>
        <w:t xml:space="preserve"> </w:t>
      </w:r>
      <w:r w:rsidR="00F02892" w:rsidRPr="001F25C6">
        <w:rPr>
          <w:rFonts w:ascii="Times New Roman" w:hAnsi="Times New Roman" w:cs="Times New Roman"/>
          <w:color w:val="231F20"/>
          <w:sz w:val="24"/>
          <w:szCs w:val="24"/>
        </w:rPr>
        <w:t>président</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à</w:t>
      </w:r>
      <w:r w:rsidR="00F02892" w:rsidRPr="001F25C6">
        <w:rPr>
          <w:rFonts w:ascii="Times New Roman" w:hAnsi="Times New Roman" w:cs="Times New Roman"/>
          <w:color w:val="231F20"/>
          <w:spacing w:val="-13"/>
          <w:sz w:val="24"/>
          <w:szCs w:val="24"/>
        </w:rPr>
        <w:t xml:space="preserve"> </w:t>
      </w:r>
      <w:r w:rsidR="00F02892" w:rsidRPr="001F25C6">
        <w:rPr>
          <w:rFonts w:ascii="Times New Roman" w:hAnsi="Times New Roman" w:cs="Times New Roman"/>
          <w:color w:val="231F20"/>
          <w:sz w:val="24"/>
          <w:szCs w:val="24"/>
        </w:rPr>
        <w:t xml:space="preserve">la sélection ou à la construction de l’information </w:t>
      </w:r>
      <w:r w:rsidR="00F02892" w:rsidRPr="001F25C6">
        <w:rPr>
          <w:rFonts w:ascii="Times New Roman" w:hAnsi="Times New Roman" w:cs="Times New Roman"/>
          <w:color w:val="231F20"/>
          <w:spacing w:val="9"/>
          <w:sz w:val="24"/>
          <w:szCs w:val="24"/>
        </w:rPr>
        <w:t xml:space="preserve">ayant trait </w:t>
      </w:r>
      <w:r w:rsidR="00F02892" w:rsidRPr="001F25C6">
        <w:rPr>
          <w:rFonts w:ascii="Times New Roman" w:hAnsi="Times New Roman" w:cs="Times New Roman"/>
          <w:color w:val="231F20"/>
          <w:sz w:val="24"/>
          <w:szCs w:val="24"/>
        </w:rPr>
        <w:t xml:space="preserve">à </w:t>
      </w:r>
      <w:r w:rsidR="00F02892" w:rsidRPr="001F25C6">
        <w:rPr>
          <w:rFonts w:ascii="Times New Roman" w:hAnsi="Times New Roman" w:cs="Times New Roman"/>
          <w:color w:val="231F20"/>
          <w:spacing w:val="10"/>
          <w:sz w:val="24"/>
          <w:szCs w:val="24"/>
        </w:rPr>
        <w:t xml:space="preserve">l’Afrique </w:t>
      </w:r>
      <w:r w:rsidR="00F02892" w:rsidRPr="001F25C6">
        <w:rPr>
          <w:rFonts w:ascii="Times New Roman" w:hAnsi="Times New Roman" w:cs="Times New Roman"/>
          <w:color w:val="231F20"/>
          <w:spacing w:val="9"/>
          <w:sz w:val="24"/>
          <w:szCs w:val="24"/>
        </w:rPr>
        <w:t xml:space="preserve">dans </w:t>
      </w:r>
      <w:r w:rsidR="00F02892" w:rsidRPr="001F25C6">
        <w:rPr>
          <w:rFonts w:ascii="Times New Roman" w:hAnsi="Times New Roman" w:cs="Times New Roman"/>
          <w:color w:val="231F20"/>
          <w:spacing w:val="8"/>
          <w:sz w:val="24"/>
          <w:szCs w:val="24"/>
        </w:rPr>
        <w:t xml:space="preserve">les </w:t>
      </w:r>
      <w:r w:rsidR="00F02892" w:rsidRPr="001F25C6">
        <w:rPr>
          <w:rFonts w:ascii="Times New Roman" w:hAnsi="Times New Roman" w:cs="Times New Roman"/>
          <w:color w:val="231F20"/>
          <w:spacing w:val="12"/>
          <w:sz w:val="24"/>
          <w:szCs w:val="24"/>
        </w:rPr>
        <w:t xml:space="preserve">médias </w:t>
      </w:r>
      <w:r w:rsidR="00F02892" w:rsidRPr="001F25C6">
        <w:rPr>
          <w:rFonts w:ascii="Times New Roman" w:hAnsi="Times New Roman" w:cs="Times New Roman"/>
          <w:color w:val="231F20"/>
          <w:sz w:val="24"/>
          <w:szCs w:val="24"/>
        </w:rPr>
        <w:t>occidentaux</w:t>
      </w:r>
      <w:r w:rsidR="00FE7BD0">
        <w:rPr>
          <w:rFonts w:ascii="Times New Roman" w:hAnsi="Times New Roman" w:cs="Times New Roman"/>
          <w:color w:val="231F20"/>
          <w:sz w:val="24"/>
          <w:szCs w:val="24"/>
        </w:rPr>
        <w:t xml:space="preserve"> (Moumouni, 2003)</w:t>
      </w:r>
      <w:r w:rsidR="00F02892" w:rsidRPr="001F25C6">
        <w:rPr>
          <w:rFonts w:ascii="Times New Roman" w:hAnsi="Times New Roman" w:cs="Times New Roman"/>
          <w:color w:val="231F20"/>
          <w:sz w:val="24"/>
          <w:szCs w:val="24"/>
        </w:rPr>
        <w:t>.</w:t>
      </w:r>
      <w:r w:rsidR="00F02892" w:rsidRPr="001F25C6">
        <w:rPr>
          <w:rFonts w:ascii="Times New Roman" w:hAnsi="Times New Roman" w:cs="Times New Roman"/>
          <w:color w:val="231F20"/>
          <w:spacing w:val="-19"/>
          <w:sz w:val="24"/>
          <w:szCs w:val="24"/>
        </w:rPr>
        <w:t xml:space="preserve"> </w:t>
      </w:r>
      <w:r w:rsidR="00F02892" w:rsidRPr="001F25C6">
        <w:rPr>
          <w:rFonts w:ascii="Times New Roman" w:hAnsi="Times New Roman" w:cs="Times New Roman"/>
          <w:color w:val="231F20"/>
          <w:spacing w:val="-6"/>
          <w:sz w:val="24"/>
          <w:szCs w:val="24"/>
        </w:rPr>
        <w:t>Tout</w:t>
      </w:r>
      <w:r w:rsidR="00F02892" w:rsidRPr="001F25C6">
        <w:rPr>
          <w:rFonts w:ascii="Times New Roman" w:hAnsi="Times New Roman" w:cs="Times New Roman"/>
          <w:color w:val="231F20"/>
          <w:spacing w:val="-18"/>
          <w:sz w:val="24"/>
          <w:szCs w:val="24"/>
        </w:rPr>
        <w:t xml:space="preserve"> </w:t>
      </w:r>
      <w:r w:rsidR="00F02892" w:rsidRPr="001F25C6">
        <w:rPr>
          <w:rFonts w:ascii="Times New Roman" w:hAnsi="Times New Roman" w:cs="Times New Roman"/>
          <w:color w:val="231F20"/>
          <w:sz w:val="24"/>
          <w:szCs w:val="24"/>
        </w:rPr>
        <w:t>en</w:t>
      </w:r>
      <w:r w:rsidR="00F02892" w:rsidRPr="001F25C6">
        <w:rPr>
          <w:rFonts w:ascii="Times New Roman" w:hAnsi="Times New Roman" w:cs="Times New Roman"/>
          <w:color w:val="231F20"/>
          <w:spacing w:val="-18"/>
          <w:sz w:val="24"/>
          <w:szCs w:val="24"/>
        </w:rPr>
        <w:t xml:space="preserve"> </w:t>
      </w:r>
      <w:r w:rsidR="00F02892" w:rsidRPr="001F25C6">
        <w:rPr>
          <w:rFonts w:ascii="Times New Roman" w:hAnsi="Times New Roman" w:cs="Times New Roman"/>
          <w:color w:val="231F20"/>
          <w:sz w:val="24"/>
          <w:szCs w:val="24"/>
        </w:rPr>
        <w:t>tenant</w:t>
      </w:r>
      <w:r w:rsidR="00F02892" w:rsidRPr="001F25C6">
        <w:rPr>
          <w:rFonts w:ascii="Times New Roman" w:hAnsi="Times New Roman" w:cs="Times New Roman"/>
          <w:color w:val="231F20"/>
          <w:spacing w:val="-18"/>
          <w:sz w:val="24"/>
          <w:szCs w:val="24"/>
        </w:rPr>
        <w:t xml:space="preserve"> </w:t>
      </w:r>
      <w:r w:rsidR="00F02892" w:rsidRPr="001F25C6">
        <w:rPr>
          <w:rFonts w:ascii="Times New Roman" w:hAnsi="Times New Roman" w:cs="Times New Roman"/>
          <w:color w:val="231F20"/>
          <w:sz w:val="24"/>
          <w:szCs w:val="24"/>
        </w:rPr>
        <w:t>compte</w:t>
      </w:r>
      <w:r w:rsidR="00F02892" w:rsidRPr="001F25C6">
        <w:rPr>
          <w:rFonts w:ascii="Times New Roman" w:hAnsi="Times New Roman" w:cs="Times New Roman"/>
          <w:color w:val="231F20"/>
          <w:spacing w:val="-18"/>
          <w:sz w:val="24"/>
          <w:szCs w:val="24"/>
        </w:rPr>
        <w:t xml:space="preserve"> </w:t>
      </w:r>
      <w:r w:rsidR="00F02892" w:rsidRPr="001F25C6">
        <w:rPr>
          <w:rFonts w:ascii="Times New Roman" w:hAnsi="Times New Roman" w:cs="Times New Roman"/>
          <w:color w:val="231F20"/>
          <w:sz w:val="24"/>
          <w:szCs w:val="24"/>
        </w:rPr>
        <w:t>des</w:t>
      </w:r>
      <w:r w:rsidR="00F02892" w:rsidRPr="001F25C6">
        <w:rPr>
          <w:rFonts w:ascii="Times New Roman" w:hAnsi="Times New Roman" w:cs="Times New Roman"/>
          <w:color w:val="231F20"/>
          <w:spacing w:val="-18"/>
          <w:sz w:val="24"/>
          <w:szCs w:val="24"/>
        </w:rPr>
        <w:t xml:space="preserve"> </w:t>
      </w:r>
      <w:r w:rsidR="00F02892" w:rsidRPr="001F25C6">
        <w:rPr>
          <w:rFonts w:ascii="Times New Roman" w:hAnsi="Times New Roman" w:cs="Times New Roman"/>
          <w:color w:val="231F20"/>
          <w:sz w:val="24"/>
          <w:szCs w:val="24"/>
        </w:rPr>
        <w:t xml:space="preserve">raisons </w:t>
      </w:r>
      <w:r w:rsidR="00F02892" w:rsidRPr="001F25C6">
        <w:rPr>
          <w:rFonts w:ascii="Times New Roman" w:hAnsi="Times New Roman" w:cs="Times New Roman"/>
          <w:color w:val="231F20"/>
          <w:spacing w:val="11"/>
          <w:sz w:val="24"/>
          <w:szCs w:val="24"/>
        </w:rPr>
        <w:t>idéologiques</w:t>
      </w:r>
      <w:r w:rsidR="00FC1A5B" w:rsidRPr="001F25C6">
        <w:rPr>
          <w:rFonts w:ascii="Times New Roman" w:hAnsi="Times New Roman" w:cs="Times New Roman"/>
          <w:color w:val="231F20"/>
          <w:spacing w:val="72"/>
          <w:sz w:val="24"/>
          <w:szCs w:val="24"/>
        </w:rPr>
        <w:t xml:space="preserve"> </w:t>
      </w:r>
      <w:r w:rsidR="00F02892" w:rsidRPr="001F25C6">
        <w:rPr>
          <w:rFonts w:ascii="Times New Roman" w:hAnsi="Times New Roman" w:cs="Times New Roman"/>
          <w:color w:val="231F20"/>
          <w:spacing w:val="12"/>
          <w:sz w:val="24"/>
          <w:szCs w:val="24"/>
        </w:rPr>
        <w:t xml:space="preserve">ou </w:t>
      </w:r>
      <w:r w:rsidR="00F02892" w:rsidRPr="001F25C6">
        <w:rPr>
          <w:rFonts w:ascii="Times New Roman" w:hAnsi="Times New Roman" w:cs="Times New Roman"/>
          <w:color w:val="231F20"/>
          <w:sz w:val="24"/>
          <w:szCs w:val="24"/>
        </w:rPr>
        <w:t xml:space="preserve">commerciales avancées par certains auteurs, </w:t>
      </w:r>
      <w:r w:rsidR="00F50459" w:rsidRPr="001F25C6">
        <w:rPr>
          <w:rFonts w:ascii="Times New Roman" w:hAnsi="Times New Roman" w:cs="Times New Roman"/>
          <w:color w:val="231F20"/>
          <w:spacing w:val="7"/>
          <w:sz w:val="24"/>
          <w:szCs w:val="24"/>
        </w:rPr>
        <w:t xml:space="preserve">cette étude </w:t>
      </w:r>
      <w:r w:rsidR="00F02892" w:rsidRPr="001F25C6">
        <w:rPr>
          <w:rFonts w:ascii="Times New Roman" w:hAnsi="Times New Roman" w:cs="Times New Roman"/>
          <w:color w:val="231F20"/>
          <w:spacing w:val="7"/>
          <w:sz w:val="24"/>
          <w:szCs w:val="24"/>
        </w:rPr>
        <w:t xml:space="preserve"> </w:t>
      </w:r>
      <w:r w:rsidR="00F02892" w:rsidRPr="001F25C6">
        <w:rPr>
          <w:rFonts w:ascii="Times New Roman" w:hAnsi="Times New Roman" w:cs="Times New Roman"/>
          <w:color w:val="231F20"/>
          <w:spacing w:val="6"/>
          <w:sz w:val="24"/>
          <w:szCs w:val="24"/>
        </w:rPr>
        <w:t xml:space="preserve">tente </w:t>
      </w:r>
      <w:r w:rsidR="00F50459" w:rsidRPr="001F25C6">
        <w:rPr>
          <w:rFonts w:ascii="Times New Roman" w:hAnsi="Times New Roman" w:cs="Times New Roman"/>
          <w:color w:val="231F20"/>
          <w:spacing w:val="7"/>
          <w:sz w:val="24"/>
          <w:szCs w:val="24"/>
        </w:rPr>
        <w:t xml:space="preserve">de mettre en lumière </w:t>
      </w:r>
      <w:r w:rsidR="00F02892" w:rsidRPr="001F25C6">
        <w:rPr>
          <w:rFonts w:ascii="Times New Roman" w:hAnsi="Times New Roman" w:cs="Times New Roman"/>
          <w:color w:val="231F20"/>
          <w:spacing w:val="6"/>
          <w:sz w:val="24"/>
          <w:szCs w:val="24"/>
        </w:rPr>
        <w:t xml:space="preserve">autrement </w:t>
      </w:r>
      <w:r w:rsidR="00F02892" w:rsidRPr="001F25C6">
        <w:rPr>
          <w:rFonts w:ascii="Times New Roman" w:hAnsi="Times New Roman" w:cs="Times New Roman"/>
          <w:color w:val="231F20"/>
          <w:spacing w:val="8"/>
          <w:sz w:val="24"/>
          <w:szCs w:val="24"/>
        </w:rPr>
        <w:t xml:space="preserve">cette </w:t>
      </w:r>
      <w:r w:rsidR="00EB597C" w:rsidRPr="001F25C6">
        <w:rPr>
          <w:rFonts w:ascii="Times New Roman" w:hAnsi="Times New Roman" w:cs="Times New Roman"/>
          <w:color w:val="231F20"/>
          <w:sz w:val="24"/>
          <w:szCs w:val="24"/>
        </w:rPr>
        <w:t xml:space="preserve">problématique en évoquant la possibilité ou la </w:t>
      </w:r>
      <w:r w:rsidR="00F02892" w:rsidRPr="001F25C6">
        <w:rPr>
          <w:rFonts w:ascii="Times New Roman" w:hAnsi="Times New Roman" w:cs="Times New Roman"/>
          <w:color w:val="231F20"/>
          <w:sz w:val="24"/>
          <w:szCs w:val="24"/>
        </w:rPr>
        <w:t>capacité des sources africaines à influencer o</w:t>
      </w:r>
      <w:r w:rsidR="00AE2992" w:rsidRPr="001F25C6">
        <w:rPr>
          <w:rFonts w:ascii="Times New Roman" w:hAnsi="Times New Roman" w:cs="Times New Roman"/>
          <w:color w:val="231F20"/>
          <w:sz w:val="24"/>
          <w:szCs w:val="24"/>
        </w:rPr>
        <w:t xml:space="preserve">u, tout au moins,  à repenser </w:t>
      </w:r>
      <w:r w:rsidR="00F02892" w:rsidRPr="001F25C6">
        <w:rPr>
          <w:rFonts w:ascii="Times New Roman" w:hAnsi="Times New Roman" w:cs="Times New Roman"/>
          <w:color w:val="231F20"/>
          <w:sz w:val="24"/>
          <w:szCs w:val="24"/>
        </w:rPr>
        <w:t xml:space="preserve"> l’«</w:t>
      </w:r>
      <w:r w:rsidR="000E0891" w:rsidRPr="001F25C6">
        <w:rPr>
          <w:rFonts w:ascii="Times New Roman" w:hAnsi="Times New Roman" w:cs="Times New Roman"/>
          <w:color w:val="231F20"/>
          <w:sz w:val="24"/>
          <w:szCs w:val="24"/>
        </w:rPr>
        <w:t xml:space="preserve"> agenda </w:t>
      </w:r>
      <w:r w:rsidR="00AE2992" w:rsidRPr="001F25C6">
        <w:rPr>
          <w:rFonts w:ascii="Times New Roman" w:hAnsi="Times New Roman" w:cs="Times New Roman"/>
          <w:color w:val="231F20"/>
          <w:sz w:val="24"/>
          <w:szCs w:val="24"/>
        </w:rPr>
        <w:t xml:space="preserve"> setting </w:t>
      </w:r>
      <w:r w:rsidR="000E0891" w:rsidRPr="001F25C6">
        <w:rPr>
          <w:rFonts w:ascii="Times New Roman" w:hAnsi="Times New Roman" w:cs="Times New Roman"/>
          <w:color w:val="231F20"/>
          <w:sz w:val="24"/>
          <w:szCs w:val="24"/>
        </w:rPr>
        <w:t xml:space="preserve">» des médias </w:t>
      </w:r>
      <w:r w:rsidR="00F02892" w:rsidRPr="001F25C6">
        <w:rPr>
          <w:rFonts w:ascii="Times New Roman" w:hAnsi="Times New Roman" w:cs="Times New Roman"/>
          <w:color w:val="231F20"/>
          <w:sz w:val="24"/>
          <w:szCs w:val="24"/>
        </w:rPr>
        <w:t xml:space="preserve"> sur l’Afrique.</w:t>
      </w:r>
    </w:p>
    <w:p w:rsidR="00C9793F" w:rsidRPr="001F25C6" w:rsidRDefault="00C9793F" w:rsidP="00625D4A">
      <w:pPr>
        <w:pStyle w:val="para"/>
        <w:spacing w:line="360" w:lineRule="auto"/>
        <w:jc w:val="both"/>
        <w:rPr>
          <w:vanish/>
          <w:color w:val="323232"/>
        </w:rPr>
      </w:pPr>
      <w:r w:rsidRPr="001F25C6">
        <w:rPr>
          <w:vanish/>
          <w:color w:val="323232"/>
        </w:rPr>
        <w:t>Les premières critiques des médias africains se développèrent dans les années 1970. Empruntant au tiers-mondisme, des voix comme celle d’Hervé Bourges (1978) ou de Sean Mac Bride exigèrent une « décolonisation de l’information ». Avec le rapport Mac Bride, l’Unesco adopta l’objectif d’un Nouvel Ordre de l’information et de la communication (NOMIC). En Afrique, cette politique se traduisit par la création d’agences de presse, continentale, régionales ou nationales. Cette aventure sera cependant interrompue suite au départ de l’Unesco des partisans de la « libre circulation de l’information » (États-Unis et Royaume-Uni), mais également, en Afrique, la main mise des gouvernements sur les agences de presse et sur les « médias du développement » également promus a cette occasion (Frère, 2000, p.32). Malgré cela, ces idées ont continué à être nourries par les écrits d’intellectuels africains, tels que le Kenyan Philip Ochieng’ (1992). Il sera intéressant de déterminer dans quelle mesure cet épisode a influencé la formulation de la cause des médias africains telle qu’elle se manifesta au FSM en 2007.</w:t>
      </w:r>
    </w:p>
    <w:p w:rsidR="00C9793F" w:rsidRPr="001F25C6" w:rsidRDefault="00C9793F" w:rsidP="001F25C6">
      <w:pPr>
        <w:pStyle w:val="para"/>
        <w:spacing w:line="360" w:lineRule="auto"/>
        <w:jc w:val="both"/>
        <w:rPr>
          <w:vanish/>
          <w:color w:val="323232"/>
        </w:rPr>
      </w:pPr>
      <w:r w:rsidRPr="001F25C6">
        <w:rPr>
          <w:vanish/>
          <w:color w:val="323232"/>
        </w:rPr>
        <w:t>Les premières critiques des médias africains se développèrent dans les années 1970. Empruntant au tiers-mondisme, des voix comme celle d’Hervé Bourges (1978) ou de Sean Mac Bride exigèrent une « décolonisation de l’information ». Avec le rapport Mac Bride, l’Unesco adopta l’objectif d’un Nouvel Ordre de l’information et de la communication (NOMIC). En Afrique, cette politique se traduisit par la création d’agences de presse, continentale, régionales ou nationales. Cette aventure sera cependant interrompue suite au départ de l’Unesco des partisans de la « libre circulation de l’information » (États-Unis et Royaume-Uni), mais également, en Afrique, la main mise des gouvernements sur les agences de presse et sur les « médias du développement » également promus a cette occasion (Frère, 2000, p.32). Malgré cela, ces idées ont continué à être nourries par les écrits d’intellectuels africains, tels que le Kenyan Philip Ochieng’ (1992). Il sera intéressant de déterminer dans quelle mesure cet épisode a influencé la formulation de la cause des médias africains telle qu’elle se manifesta au FSM en 2007.</w:t>
      </w:r>
    </w:p>
    <w:p w:rsidR="00480E63" w:rsidRDefault="007747D4" w:rsidP="001F25C6">
      <w:pPr>
        <w:pStyle w:val="Corpsdetexte"/>
        <w:spacing w:line="360" w:lineRule="auto"/>
        <w:jc w:val="both"/>
        <w:rPr>
          <w:rFonts w:ascii="Times New Roman" w:hAnsi="Times New Roman" w:cs="Times New Roman"/>
          <w:sz w:val="24"/>
          <w:szCs w:val="24"/>
        </w:rPr>
      </w:pPr>
      <w:r w:rsidRPr="001F25C6">
        <w:rPr>
          <w:rFonts w:ascii="Times New Roman" w:hAnsi="Times New Roman" w:cs="Times New Roman"/>
          <w:color w:val="231F20"/>
          <w:sz w:val="24"/>
          <w:szCs w:val="24"/>
        </w:rPr>
        <w:t>Ces dernières années, des organisations internationales essaient de</w:t>
      </w:r>
      <w:r w:rsidR="00AE2992" w:rsidRPr="001F25C6">
        <w:rPr>
          <w:rFonts w:ascii="Times New Roman" w:hAnsi="Times New Roman" w:cs="Times New Roman"/>
          <w:color w:val="231F20"/>
          <w:sz w:val="24"/>
          <w:szCs w:val="24"/>
        </w:rPr>
        <w:t xml:space="preserve"> </w:t>
      </w:r>
      <w:r w:rsidRPr="001F25C6">
        <w:rPr>
          <w:rFonts w:ascii="Times New Roman" w:hAnsi="Times New Roman" w:cs="Times New Roman"/>
          <w:color w:val="231F20"/>
          <w:sz w:val="24"/>
          <w:szCs w:val="24"/>
        </w:rPr>
        <w:t xml:space="preserve">reprendre l’initiative du redressement </w:t>
      </w:r>
      <w:r w:rsidR="00AE2992" w:rsidRPr="001F25C6">
        <w:rPr>
          <w:rFonts w:ascii="Times New Roman" w:hAnsi="Times New Roman" w:cs="Times New Roman"/>
          <w:color w:val="231F20"/>
          <w:sz w:val="24"/>
          <w:szCs w:val="24"/>
        </w:rPr>
        <w:t xml:space="preserve">de l’image de l’Afrique. </w:t>
      </w:r>
      <w:r w:rsidRPr="001F25C6">
        <w:rPr>
          <w:rFonts w:ascii="Times New Roman" w:hAnsi="Times New Roman" w:cs="Times New Roman"/>
          <w:color w:val="231F20"/>
          <w:sz w:val="24"/>
          <w:szCs w:val="24"/>
        </w:rPr>
        <w:t>2002, un colloque international sur les</w:t>
      </w:r>
      <w:r w:rsidR="00AE2992" w:rsidRPr="001F25C6">
        <w:rPr>
          <w:rFonts w:ascii="Times New Roman" w:hAnsi="Times New Roman" w:cs="Times New Roman"/>
          <w:color w:val="231F20"/>
          <w:sz w:val="24"/>
          <w:szCs w:val="24"/>
        </w:rPr>
        <w:t xml:space="preserve"> </w:t>
      </w:r>
      <w:r w:rsidRPr="001F25C6">
        <w:rPr>
          <w:rFonts w:ascii="Times New Roman" w:hAnsi="Times New Roman" w:cs="Times New Roman"/>
          <w:color w:val="231F20"/>
          <w:sz w:val="24"/>
          <w:szCs w:val="24"/>
        </w:rPr>
        <w:t xml:space="preserve"> médias en Afrique s’est tenu à Libreville</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(Gabon),</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pour</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se</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pacing w:val="-3"/>
          <w:sz w:val="24"/>
          <w:szCs w:val="24"/>
        </w:rPr>
        <w:t>pencher,</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entre</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autres,</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sur</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l’épineuse</w:t>
      </w:r>
      <w:r w:rsidRPr="001F25C6">
        <w:rPr>
          <w:rFonts w:ascii="Times New Roman" w:hAnsi="Times New Roman" w:cs="Times New Roman"/>
          <w:color w:val="231F20"/>
          <w:spacing w:val="-21"/>
          <w:sz w:val="24"/>
          <w:szCs w:val="24"/>
        </w:rPr>
        <w:t xml:space="preserve"> </w:t>
      </w:r>
      <w:r w:rsidRPr="001F25C6">
        <w:rPr>
          <w:rFonts w:ascii="Times New Roman" w:hAnsi="Times New Roman" w:cs="Times New Roman"/>
          <w:color w:val="231F20"/>
          <w:sz w:val="24"/>
          <w:szCs w:val="24"/>
        </w:rPr>
        <w:t>question de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l’image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de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l’Afrique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aussi</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bien</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dans</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les</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médias</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occidentaux</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que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 xml:space="preserve">dans les médias africains. En 1997, </w:t>
      </w:r>
      <w:proofErr w:type="gramStart"/>
      <w:r w:rsidRPr="001F25C6">
        <w:rPr>
          <w:rFonts w:ascii="Times New Roman" w:hAnsi="Times New Roman" w:cs="Times New Roman"/>
          <w:color w:val="231F20"/>
          <w:sz w:val="24"/>
          <w:szCs w:val="24"/>
        </w:rPr>
        <w:t>le UNSIA</w:t>
      </w:r>
      <w:proofErr w:type="gramEnd"/>
      <w:r w:rsidRPr="001F25C6">
        <w:rPr>
          <w:rFonts w:ascii="Times New Roman" w:hAnsi="Times New Roman" w:cs="Times New Roman"/>
          <w:color w:val="231F20"/>
          <w:sz w:val="24"/>
          <w:szCs w:val="24"/>
        </w:rPr>
        <w:t xml:space="preserve"> (United Nations System-Wide </w:t>
      </w:r>
      <w:r w:rsidRPr="001F25C6">
        <w:rPr>
          <w:rFonts w:ascii="Times New Roman" w:hAnsi="Times New Roman" w:cs="Times New Roman"/>
          <w:color w:val="231F20"/>
          <w:spacing w:val="-3"/>
          <w:sz w:val="24"/>
          <w:szCs w:val="24"/>
        </w:rPr>
        <w:t>Special</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pacing w:val="-3"/>
          <w:sz w:val="24"/>
          <w:szCs w:val="24"/>
        </w:rPr>
        <w:t>Initiative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for</w:t>
      </w:r>
      <w:r w:rsidRPr="001F25C6">
        <w:rPr>
          <w:rFonts w:ascii="Times New Roman" w:hAnsi="Times New Roman" w:cs="Times New Roman"/>
          <w:color w:val="231F20"/>
          <w:spacing w:val="-25"/>
          <w:sz w:val="24"/>
          <w:szCs w:val="24"/>
        </w:rPr>
        <w:t xml:space="preserve"> </w:t>
      </w:r>
      <w:r w:rsidRPr="001F25C6">
        <w:rPr>
          <w:rFonts w:ascii="Times New Roman" w:hAnsi="Times New Roman" w:cs="Times New Roman"/>
          <w:color w:val="231F20"/>
          <w:spacing w:val="-3"/>
          <w:sz w:val="24"/>
          <w:szCs w:val="24"/>
        </w:rPr>
        <w:t>Africa)</w:t>
      </w:r>
      <w:r w:rsidRPr="001F25C6">
        <w:rPr>
          <w:rFonts w:ascii="Times New Roman" w:hAnsi="Times New Roman" w:cs="Times New Roman"/>
          <w:color w:val="231F20"/>
          <w:spacing w:val="-16"/>
          <w:sz w:val="24"/>
          <w:szCs w:val="24"/>
        </w:rPr>
        <w:t xml:space="preserve"> </w:t>
      </w:r>
      <w:r w:rsidRPr="001F25C6">
        <w:rPr>
          <w:rFonts w:ascii="Times New Roman" w:hAnsi="Times New Roman" w:cs="Times New Roman"/>
          <w:color w:val="231F20"/>
          <w:spacing w:val="-3"/>
          <w:sz w:val="24"/>
          <w:szCs w:val="24"/>
        </w:rPr>
        <w:t>établit</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une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pacing w:val="-3"/>
          <w:sz w:val="24"/>
          <w:szCs w:val="24"/>
        </w:rPr>
        <w:t>stratégie</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z w:val="24"/>
          <w:szCs w:val="24"/>
        </w:rPr>
        <w:t>de</w:t>
      </w:r>
      <w:r w:rsidRPr="001F25C6">
        <w:rPr>
          <w:rFonts w:ascii="Times New Roman" w:hAnsi="Times New Roman" w:cs="Times New Roman"/>
          <w:color w:val="231F20"/>
          <w:spacing w:val="-16"/>
          <w:sz w:val="24"/>
          <w:szCs w:val="24"/>
        </w:rPr>
        <w:t xml:space="preserve"> </w:t>
      </w:r>
      <w:r w:rsidRPr="001F25C6">
        <w:rPr>
          <w:rFonts w:ascii="Times New Roman" w:hAnsi="Times New Roman" w:cs="Times New Roman"/>
          <w:color w:val="231F20"/>
          <w:spacing w:val="-3"/>
          <w:sz w:val="24"/>
          <w:szCs w:val="24"/>
        </w:rPr>
        <w:t>communication</w:t>
      </w:r>
      <w:r w:rsidRPr="001F25C6">
        <w:rPr>
          <w:rFonts w:ascii="Times New Roman" w:hAnsi="Times New Roman" w:cs="Times New Roman"/>
          <w:color w:val="231F20"/>
          <w:spacing w:val="-17"/>
          <w:sz w:val="24"/>
          <w:szCs w:val="24"/>
        </w:rPr>
        <w:t xml:space="preserve"> </w:t>
      </w:r>
      <w:r w:rsidRPr="001F25C6">
        <w:rPr>
          <w:rFonts w:ascii="Times New Roman" w:hAnsi="Times New Roman" w:cs="Times New Roman"/>
          <w:color w:val="231F20"/>
          <w:spacing w:val="-3"/>
          <w:sz w:val="24"/>
          <w:szCs w:val="24"/>
        </w:rPr>
        <w:t xml:space="preserve">visant </w:t>
      </w:r>
      <w:r w:rsidRPr="001F25C6">
        <w:rPr>
          <w:rFonts w:ascii="Times New Roman" w:hAnsi="Times New Roman" w:cs="Times New Roman"/>
          <w:color w:val="231F20"/>
          <w:sz w:val="24"/>
          <w:szCs w:val="24"/>
        </w:rPr>
        <w:t xml:space="preserve">à donner une image équilibrée et réaliste du continent africain. En </w:t>
      </w:r>
      <w:r w:rsidRPr="001F25C6">
        <w:rPr>
          <w:rFonts w:ascii="Times New Roman" w:hAnsi="Times New Roman" w:cs="Times New Roman"/>
          <w:color w:val="231F20"/>
          <w:spacing w:val="4"/>
          <w:sz w:val="24"/>
          <w:szCs w:val="24"/>
        </w:rPr>
        <w:t xml:space="preserve">décembre 1999, </w:t>
      </w:r>
      <w:r w:rsidRPr="001F25C6">
        <w:rPr>
          <w:rFonts w:ascii="Times New Roman" w:hAnsi="Times New Roman" w:cs="Times New Roman"/>
          <w:color w:val="231F20"/>
          <w:spacing w:val="2"/>
          <w:sz w:val="24"/>
          <w:szCs w:val="24"/>
        </w:rPr>
        <w:t xml:space="preserve">le </w:t>
      </w:r>
      <w:r w:rsidRPr="001F25C6">
        <w:rPr>
          <w:rFonts w:ascii="Times New Roman" w:hAnsi="Times New Roman" w:cs="Times New Roman"/>
          <w:color w:val="231F20"/>
          <w:spacing w:val="3"/>
          <w:sz w:val="24"/>
          <w:szCs w:val="24"/>
        </w:rPr>
        <w:t xml:space="preserve">PNUD </w:t>
      </w:r>
      <w:r w:rsidRPr="001F25C6">
        <w:rPr>
          <w:rFonts w:ascii="Times New Roman" w:hAnsi="Times New Roman" w:cs="Times New Roman"/>
          <w:color w:val="231F20"/>
          <w:spacing w:val="4"/>
          <w:sz w:val="24"/>
          <w:szCs w:val="24"/>
        </w:rPr>
        <w:t xml:space="preserve">(Programme </w:t>
      </w:r>
      <w:r w:rsidRPr="001F25C6">
        <w:rPr>
          <w:rFonts w:ascii="Times New Roman" w:hAnsi="Times New Roman" w:cs="Times New Roman"/>
          <w:color w:val="231F20"/>
          <w:spacing w:val="3"/>
          <w:sz w:val="24"/>
          <w:szCs w:val="24"/>
        </w:rPr>
        <w:t xml:space="preserve">des </w:t>
      </w:r>
      <w:r w:rsidRPr="001F25C6">
        <w:rPr>
          <w:rFonts w:ascii="Times New Roman" w:hAnsi="Times New Roman" w:cs="Times New Roman"/>
          <w:color w:val="231F20"/>
          <w:spacing w:val="4"/>
          <w:sz w:val="24"/>
          <w:szCs w:val="24"/>
        </w:rPr>
        <w:t xml:space="preserve">Nations Unies </w:t>
      </w:r>
      <w:r w:rsidRPr="001F25C6">
        <w:rPr>
          <w:rFonts w:ascii="Times New Roman" w:hAnsi="Times New Roman" w:cs="Times New Roman"/>
          <w:color w:val="231F20"/>
          <w:spacing w:val="3"/>
          <w:sz w:val="24"/>
          <w:szCs w:val="24"/>
        </w:rPr>
        <w:t xml:space="preserve">pour </w:t>
      </w:r>
      <w:r w:rsidRPr="001F25C6">
        <w:rPr>
          <w:rFonts w:ascii="Times New Roman" w:hAnsi="Times New Roman" w:cs="Times New Roman"/>
          <w:color w:val="231F20"/>
          <w:sz w:val="24"/>
          <w:szCs w:val="24"/>
        </w:rPr>
        <w:t xml:space="preserve">le Développement) organise, à Bamako (Mali), un colloque consacré à </w:t>
      </w:r>
      <w:r w:rsidRPr="001F25C6">
        <w:rPr>
          <w:rFonts w:ascii="Times New Roman" w:hAnsi="Times New Roman" w:cs="Times New Roman"/>
          <w:color w:val="231F20"/>
          <w:spacing w:val="-3"/>
          <w:sz w:val="24"/>
          <w:szCs w:val="24"/>
        </w:rPr>
        <w:t>l’image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t>de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l’Afrique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telle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qu’elle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t>est</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diffusée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t>par</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t>les</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médias.</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t>Ces</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pacing w:val="-3"/>
          <w:sz w:val="24"/>
          <w:szCs w:val="24"/>
        </w:rPr>
        <w:t xml:space="preserve">initiatives </w:t>
      </w:r>
      <w:r w:rsidRPr="001F25C6">
        <w:rPr>
          <w:rFonts w:ascii="Times New Roman" w:hAnsi="Times New Roman" w:cs="Times New Roman"/>
          <w:color w:val="231F20"/>
          <w:spacing w:val="3"/>
          <w:sz w:val="24"/>
          <w:szCs w:val="24"/>
        </w:rPr>
        <w:t xml:space="preserve">visent </w:t>
      </w:r>
      <w:r w:rsidRPr="001F25C6">
        <w:rPr>
          <w:rFonts w:ascii="Times New Roman" w:hAnsi="Times New Roman" w:cs="Times New Roman"/>
          <w:color w:val="231F20"/>
          <w:sz w:val="24"/>
          <w:szCs w:val="24"/>
        </w:rPr>
        <w:t xml:space="preserve">à </w:t>
      </w:r>
      <w:r w:rsidRPr="001F25C6">
        <w:rPr>
          <w:rFonts w:ascii="Times New Roman" w:hAnsi="Times New Roman" w:cs="Times New Roman"/>
          <w:color w:val="231F20"/>
          <w:spacing w:val="3"/>
          <w:sz w:val="24"/>
          <w:szCs w:val="24"/>
        </w:rPr>
        <w:t xml:space="preserve">développer </w:t>
      </w:r>
      <w:r w:rsidRPr="001F25C6">
        <w:rPr>
          <w:rFonts w:ascii="Times New Roman" w:hAnsi="Times New Roman" w:cs="Times New Roman"/>
          <w:color w:val="231F20"/>
          <w:spacing w:val="2"/>
          <w:sz w:val="24"/>
          <w:szCs w:val="24"/>
        </w:rPr>
        <w:t xml:space="preserve">une </w:t>
      </w:r>
      <w:r w:rsidRPr="001F25C6">
        <w:rPr>
          <w:rFonts w:ascii="Times New Roman" w:hAnsi="Times New Roman" w:cs="Times New Roman"/>
          <w:color w:val="231F20"/>
          <w:spacing w:val="3"/>
          <w:sz w:val="24"/>
          <w:szCs w:val="24"/>
        </w:rPr>
        <w:t xml:space="preserve">prise </w:t>
      </w:r>
      <w:r w:rsidRPr="001F25C6">
        <w:rPr>
          <w:rFonts w:ascii="Times New Roman" w:hAnsi="Times New Roman" w:cs="Times New Roman"/>
          <w:color w:val="231F20"/>
          <w:sz w:val="24"/>
          <w:szCs w:val="24"/>
        </w:rPr>
        <w:t xml:space="preserve">de </w:t>
      </w:r>
      <w:r w:rsidRPr="001F25C6">
        <w:rPr>
          <w:rFonts w:ascii="Times New Roman" w:hAnsi="Times New Roman" w:cs="Times New Roman"/>
          <w:color w:val="231F20"/>
          <w:spacing w:val="3"/>
          <w:sz w:val="24"/>
          <w:szCs w:val="24"/>
        </w:rPr>
        <w:t xml:space="preserve">conscience quant </w:t>
      </w:r>
      <w:r w:rsidRPr="001F25C6">
        <w:rPr>
          <w:rFonts w:ascii="Times New Roman" w:hAnsi="Times New Roman" w:cs="Times New Roman"/>
          <w:color w:val="231F20"/>
          <w:sz w:val="24"/>
          <w:szCs w:val="24"/>
        </w:rPr>
        <w:t xml:space="preserve">à la </w:t>
      </w:r>
      <w:r w:rsidRPr="001F25C6">
        <w:rPr>
          <w:rFonts w:ascii="Times New Roman" w:hAnsi="Times New Roman" w:cs="Times New Roman"/>
          <w:color w:val="231F20"/>
          <w:spacing w:val="3"/>
          <w:sz w:val="24"/>
          <w:szCs w:val="24"/>
        </w:rPr>
        <w:t xml:space="preserve">réalité </w:t>
      </w:r>
      <w:r w:rsidRPr="001F25C6">
        <w:rPr>
          <w:rFonts w:ascii="Times New Roman" w:hAnsi="Times New Roman" w:cs="Times New Roman"/>
          <w:color w:val="231F20"/>
          <w:spacing w:val="4"/>
          <w:sz w:val="24"/>
          <w:szCs w:val="24"/>
        </w:rPr>
        <w:t xml:space="preserve">du </w:t>
      </w:r>
      <w:r w:rsidRPr="001F25C6">
        <w:rPr>
          <w:rFonts w:ascii="Times New Roman" w:hAnsi="Times New Roman" w:cs="Times New Roman"/>
          <w:color w:val="231F20"/>
          <w:sz w:val="24"/>
          <w:szCs w:val="24"/>
        </w:rPr>
        <w:t>continent,</w:t>
      </w:r>
      <w:r w:rsidRPr="001F25C6">
        <w:rPr>
          <w:rFonts w:ascii="Times New Roman" w:hAnsi="Times New Roman" w:cs="Times New Roman"/>
          <w:color w:val="231F20"/>
          <w:spacing w:val="-13"/>
          <w:sz w:val="24"/>
          <w:szCs w:val="24"/>
        </w:rPr>
        <w:t xml:space="preserve"> </w:t>
      </w:r>
      <w:r w:rsidRPr="001F25C6">
        <w:rPr>
          <w:rFonts w:ascii="Times New Roman" w:hAnsi="Times New Roman" w:cs="Times New Roman"/>
          <w:color w:val="231F20"/>
          <w:sz w:val="24"/>
          <w:szCs w:val="24"/>
        </w:rPr>
        <w:t>à</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travers</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l’analyse</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des</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atteintes</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portées</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à</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l’image</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de</w:t>
      </w:r>
      <w:r w:rsidRPr="001F25C6">
        <w:rPr>
          <w:rFonts w:ascii="Times New Roman" w:hAnsi="Times New Roman" w:cs="Times New Roman"/>
          <w:color w:val="231F20"/>
          <w:spacing w:val="-12"/>
          <w:sz w:val="24"/>
          <w:szCs w:val="24"/>
        </w:rPr>
        <w:t xml:space="preserve"> </w:t>
      </w:r>
      <w:r w:rsidRPr="001F25C6">
        <w:rPr>
          <w:rFonts w:ascii="Times New Roman" w:hAnsi="Times New Roman" w:cs="Times New Roman"/>
          <w:color w:val="231F20"/>
          <w:sz w:val="24"/>
          <w:szCs w:val="24"/>
        </w:rPr>
        <w:t>l’Afrique par les moyens de communication (Mezzana et Anglana,</w:t>
      </w:r>
      <w:r w:rsidRPr="001F25C6">
        <w:rPr>
          <w:rFonts w:ascii="Times New Roman" w:hAnsi="Times New Roman" w:cs="Times New Roman"/>
          <w:color w:val="231F20"/>
          <w:spacing w:val="-6"/>
          <w:sz w:val="24"/>
          <w:szCs w:val="24"/>
        </w:rPr>
        <w:t xml:space="preserve"> </w:t>
      </w:r>
      <w:r w:rsidRPr="001F25C6">
        <w:rPr>
          <w:rFonts w:ascii="Times New Roman" w:hAnsi="Times New Roman" w:cs="Times New Roman"/>
          <w:color w:val="231F20"/>
          <w:sz w:val="24"/>
          <w:szCs w:val="24"/>
        </w:rPr>
        <w:t>2002).</w:t>
      </w:r>
      <w:r w:rsidRPr="001F25C6">
        <w:rPr>
          <w:rFonts w:ascii="Times New Roman" w:hAnsi="Times New Roman" w:cs="Times New Roman"/>
          <w:color w:val="231F20"/>
          <w:spacing w:val="5"/>
          <w:sz w:val="24"/>
          <w:szCs w:val="24"/>
        </w:rPr>
        <w:t xml:space="preserve">Ainsi,  malgré  </w:t>
      </w:r>
      <w:r w:rsidRPr="001F25C6">
        <w:rPr>
          <w:rFonts w:ascii="Times New Roman" w:hAnsi="Times New Roman" w:cs="Times New Roman"/>
          <w:color w:val="231F20"/>
          <w:spacing w:val="4"/>
          <w:sz w:val="24"/>
          <w:szCs w:val="24"/>
        </w:rPr>
        <w:t xml:space="preserve">les  </w:t>
      </w:r>
      <w:r w:rsidRPr="001F25C6">
        <w:rPr>
          <w:rFonts w:ascii="Times New Roman" w:hAnsi="Times New Roman" w:cs="Times New Roman"/>
          <w:color w:val="231F20"/>
          <w:spacing w:val="5"/>
          <w:sz w:val="24"/>
          <w:szCs w:val="24"/>
        </w:rPr>
        <w:t>efforts</w:t>
      </w:r>
      <w:r w:rsidRPr="001F25C6">
        <w:rPr>
          <w:rFonts w:ascii="Times New Roman" w:hAnsi="Times New Roman" w:cs="Times New Roman"/>
          <w:color w:val="231F20"/>
          <w:spacing w:val="-22"/>
          <w:sz w:val="24"/>
          <w:szCs w:val="24"/>
        </w:rPr>
        <w:t xml:space="preserve"> </w:t>
      </w:r>
      <w:r w:rsidRPr="001F25C6">
        <w:rPr>
          <w:rFonts w:ascii="Times New Roman" w:hAnsi="Times New Roman" w:cs="Times New Roman"/>
          <w:color w:val="231F20"/>
          <w:spacing w:val="6"/>
          <w:sz w:val="24"/>
          <w:szCs w:val="24"/>
        </w:rPr>
        <w:t xml:space="preserve">déployés </w:t>
      </w:r>
      <w:r w:rsidRPr="001F25C6">
        <w:rPr>
          <w:rFonts w:ascii="Times New Roman" w:hAnsi="Times New Roman" w:cs="Times New Roman"/>
          <w:color w:val="231F20"/>
          <w:spacing w:val="4"/>
          <w:sz w:val="24"/>
          <w:szCs w:val="24"/>
        </w:rPr>
        <w:t xml:space="preserve">ici  </w:t>
      </w:r>
      <w:r w:rsidRPr="001F25C6">
        <w:rPr>
          <w:rFonts w:ascii="Times New Roman" w:hAnsi="Times New Roman" w:cs="Times New Roman"/>
          <w:color w:val="231F20"/>
          <w:spacing w:val="3"/>
          <w:sz w:val="24"/>
          <w:szCs w:val="24"/>
        </w:rPr>
        <w:t xml:space="preserve">et  </w:t>
      </w:r>
      <w:r w:rsidRPr="001F25C6">
        <w:rPr>
          <w:rFonts w:ascii="Times New Roman" w:hAnsi="Times New Roman" w:cs="Times New Roman"/>
          <w:color w:val="231F20"/>
          <w:spacing w:val="4"/>
          <w:sz w:val="24"/>
          <w:szCs w:val="24"/>
        </w:rPr>
        <w:t xml:space="preserve">là,  </w:t>
      </w:r>
      <w:r w:rsidRPr="001F25C6">
        <w:rPr>
          <w:rFonts w:ascii="Times New Roman" w:hAnsi="Times New Roman" w:cs="Times New Roman"/>
          <w:color w:val="231F20"/>
          <w:spacing w:val="3"/>
          <w:sz w:val="24"/>
          <w:szCs w:val="24"/>
        </w:rPr>
        <w:t xml:space="preserve">la  </w:t>
      </w:r>
      <w:r w:rsidRPr="001F25C6">
        <w:rPr>
          <w:rFonts w:ascii="Times New Roman" w:hAnsi="Times New Roman" w:cs="Times New Roman"/>
          <w:color w:val="231F20"/>
          <w:spacing w:val="6"/>
          <w:sz w:val="24"/>
          <w:szCs w:val="24"/>
        </w:rPr>
        <w:t xml:space="preserve">question </w:t>
      </w:r>
      <w:r w:rsidRPr="001F25C6">
        <w:rPr>
          <w:rFonts w:ascii="Times New Roman" w:hAnsi="Times New Roman" w:cs="Times New Roman"/>
          <w:color w:val="231F20"/>
          <w:spacing w:val="3"/>
          <w:sz w:val="24"/>
          <w:szCs w:val="24"/>
        </w:rPr>
        <w:t xml:space="preserve">de  </w:t>
      </w:r>
      <w:r w:rsidRPr="001F25C6">
        <w:rPr>
          <w:rFonts w:ascii="Times New Roman" w:hAnsi="Times New Roman" w:cs="Times New Roman"/>
          <w:color w:val="231F20"/>
          <w:spacing w:val="7"/>
          <w:sz w:val="24"/>
          <w:szCs w:val="24"/>
        </w:rPr>
        <w:t>la</w:t>
      </w:r>
      <w:r w:rsidR="000E0891" w:rsidRPr="001F25C6">
        <w:rPr>
          <w:rFonts w:ascii="Times New Roman" w:hAnsi="Times New Roman" w:cs="Times New Roman"/>
          <w:sz w:val="24"/>
          <w:szCs w:val="24"/>
        </w:rPr>
        <w:t xml:space="preserve"> </w:t>
      </w:r>
      <w:r w:rsidRPr="001F25C6">
        <w:rPr>
          <w:rFonts w:ascii="Times New Roman" w:hAnsi="Times New Roman" w:cs="Times New Roman"/>
          <w:color w:val="231F20"/>
          <w:sz w:val="24"/>
          <w:szCs w:val="24"/>
        </w:rPr>
        <w:t>représentation</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des</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pays</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en</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développement</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dans</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les</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médias</w:t>
      </w:r>
      <w:r w:rsidRPr="001F25C6">
        <w:rPr>
          <w:rFonts w:ascii="Times New Roman" w:hAnsi="Times New Roman" w:cs="Times New Roman"/>
          <w:color w:val="231F20"/>
          <w:spacing w:val="-20"/>
          <w:sz w:val="24"/>
          <w:szCs w:val="24"/>
        </w:rPr>
        <w:t xml:space="preserve"> </w:t>
      </w:r>
      <w:r w:rsidRPr="001F25C6">
        <w:rPr>
          <w:rFonts w:ascii="Times New Roman" w:hAnsi="Times New Roman" w:cs="Times New Roman"/>
          <w:color w:val="231F20"/>
          <w:sz w:val="24"/>
          <w:szCs w:val="24"/>
        </w:rPr>
        <w:t>occidentaux reste</w:t>
      </w:r>
      <w:r w:rsidRPr="001F25C6">
        <w:rPr>
          <w:rFonts w:ascii="Times New Roman" w:hAnsi="Times New Roman" w:cs="Times New Roman"/>
          <w:color w:val="231F20"/>
          <w:spacing w:val="-19"/>
          <w:sz w:val="24"/>
          <w:szCs w:val="24"/>
        </w:rPr>
        <w:t xml:space="preserve"> </w:t>
      </w:r>
      <w:r w:rsidRPr="001F25C6">
        <w:rPr>
          <w:rFonts w:ascii="Times New Roman" w:hAnsi="Times New Roman" w:cs="Times New Roman"/>
          <w:color w:val="231F20"/>
          <w:sz w:val="24"/>
          <w:szCs w:val="24"/>
        </w:rPr>
        <w:lastRenderedPageBreak/>
        <w:t>plus</w:t>
      </w:r>
      <w:r w:rsidRPr="001F25C6">
        <w:rPr>
          <w:rFonts w:ascii="Times New Roman" w:hAnsi="Times New Roman" w:cs="Times New Roman"/>
          <w:color w:val="231F20"/>
          <w:spacing w:val="-18"/>
          <w:sz w:val="24"/>
          <w:szCs w:val="24"/>
        </w:rPr>
        <w:t xml:space="preserve"> </w:t>
      </w:r>
      <w:r w:rsidRPr="001F25C6">
        <w:rPr>
          <w:rFonts w:ascii="Times New Roman" w:hAnsi="Times New Roman" w:cs="Times New Roman"/>
          <w:color w:val="231F20"/>
          <w:sz w:val="24"/>
          <w:szCs w:val="24"/>
        </w:rPr>
        <w:t>que</w:t>
      </w:r>
      <w:r w:rsidRPr="001F25C6">
        <w:rPr>
          <w:rFonts w:ascii="Times New Roman" w:hAnsi="Times New Roman" w:cs="Times New Roman"/>
          <w:color w:val="231F20"/>
          <w:spacing w:val="-18"/>
          <w:sz w:val="24"/>
          <w:szCs w:val="24"/>
        </w:rPr>
        <w:t xml:space="preserve"> </w:t>
      </w:r>
      <w:r w:rsidRPr="001F25C6">
        <w:rPr>
          <w:rFonts w:ascii="Times New Roman" w:hAnsi="Times New Roman" w:cs="Times New Roman"/>
          <w:color w:val="231F20"/>
          <w:sz w:val="24"/>
          <w:szCs w:val="24"/>
        </w:rPr>
        <w:t>jamais</w:t>
      </w:r>
      <w:r w:rsidRPr="001F25C6">
        <w:rPr>
          <w:rFonts w:ascii="Times New Roman" w:hAnsi="Times New Roman" w:cs="Times New Roman"/>
          <w:color w:val="231F20"/>
          <w:spacing w:val="-18"/>
          <w:sz w:val="24"/>
          <w:szCs w:val="24"/>
        </w:rPr>
        <w:t xml:space="preserve"> </w:t>
      </w:r>
      <w:r w:rsidRPr="001F25C6">
        <w:rPr>
          <w:rFonts w:ascii="Times New Roman" w:hAnsi="Times New Roman" w:cs="Times New Roman"/>
          <w:color w:val="231F20"/>
          <w:sz w:val="24"/>
          <w:szCs w:val="24"/>
        </w:rPr>
        <w:t>d’actualité.</w:t>
      </w:r>
      <w:r w:rsidR="001F25C6" w:rsidRPr="001F25C6">
        <w:rPr>
          <w:rFonts w:ascii="Times New Roman" w:hAnsi="Times New Roman" w:cs="Times New Roman"/>
          <w:sz w:val="24"/>
          <w:szCs w:val="24"/>
        </w:rPr>
        <w:t xml:space="preserve"> </w:t>
      </w:r>
    </w:p>
    <w:p w:rsidR="00C9793F" w:rsidRPr="007B4709" w:rsidRDefault="00625D4A" w:rsidP="00FE7BD0">
      <w:pPr>
        <w:pStyle w:val="Corpsdetexte"/>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Les médias sociaux numériques semblent  être la parade  pour la revalorisation de l’image de l’Afrique. </w:t>
      </w:r>
      <w:r w:rsidR="007B4709">
        <w:rPr>
          <w:rFonts w:ascii="Times New Roman" w:hAnsi="Times New Roman" w:cs="Times New Roman"/>
          <w:sz w:val="24"/>
          <w:szCs w:val="24"/>
        </w:rPr>
        <w:t xml:space="preserve">L’approche constructiviste  sera l’ossature de cette étude qui va se proposer d’analyser la production, le produit et la réception de  ces réseaux tels que Facebook,  Twitter,  Instagram,  pour comprendre comment l’image de l’Afrique est promue, étant entendu que  </w:t>
      </w:r>
      <w:r w:rsidR="00FE7BD0">
        <w:rPr>
          <w:rFonts w:ascii="Times New Roman" w:hAnsi="Times New Roman" w:cs="Times New Roman"/>
          <w:sz w:val="24"/>
          <w:szCs w:val="24"/>
        </w:rPr>
        <w:t xml:space="preserve">les savoirs qui doivent informer et guider les citoyens,  les décideurs publics </w:t>
      </w:r>
      <w:r w:rsidR="00C9793F" w:rsidRPr="001F25C6">
        <w:rPr>
          <w:rFonts w:ascii="Times New Roman" w:hAnsi="Times New Roman" w:cs="Times New Roman"/>
          <w:vanish/>
          <w:color w:val="323232"/>
          <w:sz w:val="24"/>
          <w:szCs w:val="24"/>
        </w:rPr>
        <w:t>Les premières critiques des médias africains se développèrent dans les années 1970. Empruntant au tiers-mondisme, des voix comme celle d’Hervé Bourges (1978) ou de Sean Mac Bride exigèrent une « décolonisation de l’information ». Avec le rapport Mac Bride, l’Unesco adopta l’objectif d’un Nouvel Ordre de l’information et de la communication (NOMIC). En Afrique, cette politique se traduisit par la création d’agences de presse, continentale, régionales ou nationales. Cette aventure sera cependant interrompue suite au départ de l’Unesco des partisans de la « libre circulation de l’information » (États-Unis et Royaume-Uni), mais également, en Afrique, la main mise des gouvernements sur les agences de presse et sur les « médias du développement » également promus a cette occasion (Frère, 2000, p.32). Malgré cela, ces idées ont continué à être nourries par les écrits d’intellectuels africains, tels que le Kenyan Philip Ochieng’ (1992). Il sera intéressant de déterminer dans quelle mesure cet épisode a influencé la formulation de la cause des médias africains telle qu’elle se manifesta au FSM en 2007.</w:t>
      </w:r>
    </w:p>
    <w:p w:rsidR="00C9793F" w:rsidRPr="001F25C6" w:rsidRDefault="00C9793F" w:rsidP="001F25C6">
      <w:pPr>
        <w:pStyle w:val="para"/>
        <w:spacing w:line="360" w:lineRule="auto"/>
        <w:jc w:val="both"/>
        <w:rPr>
          <w:vanish/>
          <w:color w:val="323232"/>
        </w:rPr>
      </w:pPr>
      <w:r w:rsidRPr="001F25C6">
        <w:rPr>
          <w:vanish/>
          <w:color w:val="323232"/>
        </w:rPr>
        <w:t>Les premières critiques des médias africains se développèrent dans les années 1970. Empruntant au tiers-mondisme, des voix comme celle d’Hervé Bourges (1978) ou de Sean Mac Bride exigèrent une « décolonisation de l’information ». Avec le rapport Mac Bride, l’Unesco adopta l’objectif d’un Nouvel Ordre de l’information et de la communication (NOMIC). En Afrique, cette politique se traduisit par la création d’agences de presse, continentale, régionales ou nationales. Cette aventure sera cependant interrompue suite au départ de l’Unesco des partisans de la « libre circulation de l’information » (États-Unis et Royaume-Uni), mais également, en Afrique, la main mise des gouvernements sur les agences de presse et sur les « médias du développement » également promus a cette occasion (Frère, 2000, p.32). Malgré cela, ces idées ont continué à être nourries par les écrits d’intellectuels africains, tels que le Kenyan Philip Ochieng’ (1992). Il sera intéressant de déterminer dans quelle mesure cet épisode a influencé la formulation de la cause des médias africains telle qu’elle se manifesta au FSM en 2007.</w:t>
      </w:r>
    </w:p>
    <w:p w:rsidR="00C9793F" w:rsidRPr="001F25C6" w:rsidRDefault="00C9793F" w:rsidP="001F25C6">
      <w:pPr>
        <w:pStyle w:val="para"/>
        <w:spacing w:line="360" w:lineRule="auto"/>
        <w:jc w:val="both"/>
        <w:rPr>
          <w:vanish/>
          <w:color w:val="323232"/>
        </w:rPr>
      </w:pPr>
      <w:r w:rsidRPr="001F25C6">
        <w:rPr>
          <w:vanish/>
          <w:color w:val="323232"/>
        </w:rPr>
        <w:t>Les premières critiques des médias africains se développèrent dans les années 1970. Empruntant au tiers-mondisme, des voix comme celle d’Hervé Bourges (1978) ou de Sean Mac Bride exigèrent une « décolonisation de l’information ». Avec le rapport Mac Bride, l’Unesco adopta l’objectif d’un Nouvel Ordre de l’information et de la communication (NOMIC). En Afrique, cette politique se traduisit par la création d’agences de presse, continentale, régionales ou nationales. Cette aventure sera cependant interrompue suite au départ de l’Unesco des partisans de la « libre circulation de l’information » (États-Unis et Royaume-Uni), mais également, en Afrique, la main mise des gouvernements sur les agences de presse et sur les « médias du développement » également promus a cette occasion (Frère, 2000, p.32). Malgré cela, ces idées ont continué à être nourries par les écrits d’intellectuels africains, tels que le Kenyan Philip Ochieng’ (1992). Il sera intéressant de déterminer dans quelle mesure cet épisode a influencé la formulation de la cause des médias africains telle qu’elle se manifesta au FSM en 2007.</w:t>
      </w:r>
    </w:p>
    <w:p w:rsidR="00C9793F" w:rsidRPr="001F25C6" w:rsidRDefault="00C9793F" w:rsidP="001F25C6">
      <w:pPr>
        <w:pStyle w:val="articleparagraph"/>
        <w:spacing w:line="360" w:lineRule="auto"/>
        <w:jc w:val="both"/>
      </w:pPr>
      <w:proofErr w:type="gramStart"/>
      <w:r w:rsidRPr="001F25C6">
        <w:t>comme</w:t>
      </w:r>
      <w:proofErr w:type="gramEnd"/>
      <w:r w:rsidRPr="001F25C6">
        <w:t xml:space="preserve"> la société civile, pour leur permettre de trouver des solutions aux problèmes de développement et participer à la résolution des problèmes mondiaux, doivent d’abord être principalement – mais pas exclusivement – des savoirs produits en Afrique, ou par des Africains du continent et de la diaspora. Pour une raison très simple : l’Afrique doit se regarder, et regarder le monde avec ses propres lunettes ! Et non utiliser celles des autres, sans être sûr qu’elles leur aillent. L’expertise étrangère doit venir en appoint à l’expertise africaine, et non l’inverse.</w:t>
      </w:r>
    </w:p>
    <w:p w:rsidR="00674218" w:rsidRPr="001F25C6" w:rsidRDefault="00A12830" w:rsidP="001F25C6">
      <w:pPr>
        <w:spacing w:line="360" w:lineRule="auto"/>
        <w:jc w:val="both"/>
        <w:rPr>
          <w:rFonts w:ascii="Times New Roman" w:hAnsi="Times New Roman" w:cs="Times New Roman"/>
          <w:sz w:val="24"/>
          <w:szCs w:val="24"/>
        </w:rPr>
      </w:pPr>
    </w:p>
    <w:sectPr w:rsidR="00674218" w:rsidRPr="001F25C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830" w:rsidRDefault="00A12830" w:rsidP="00FE7BD0">
      <w:r>
        <w:separator/>
      </w:r>
    </w:p>
  </w:endnote>
  <w:endnote w:type="continuationSeparator" w:id="0">
    <w:p w:rsidR="00A12830" w:rsidRDefault="00A12830" w:rsidP="00FE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95995"/>
      <w:docPartObj>
        <w:docPartGallery w:val="Page Numbers (Bottom of Page)"/>
        <w:docPartUnique/>
      </w:docPartObj>
    </w:sdtPr>
    <w:sdtEndPr/>
    <w:sdtContent>
      <w:p w:rsidR="00FE7BD0" w:rsidRDefault="00FE7BD0">
        <w:pPr>
          <w:pStyle w:val="Pieddepage"/>
          <w:jc w:val="right"/>
        </w:pPr>
        <w:r>
          <w:fldChar w:fldCharType="begin"/>
        </w:r>
        <w:r>
          <w:instrText>PAGE   \* MERGEFORMAT</w:instrText>
        </w:r>
        <w:r>
          <w:fldChar w:fldCharType="separate"/>
        </w:r>
        <w:r w:rsidR="00BF00A5">
          <w:rPr>
            <w:noProof/>
          </w:rPr>
          <w:t>1</w:t>
        </w:r>
        <w:r>
          <w:fldChar w:fldCharType="end"/>
        </w:r>
      </w:p>
    </w:sdtContent>
  </w:sdt>
  <w:p w:rsidR="00FE7BD0" w:rsidRDefault="00FE7BD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830" w:rsidRDefault="00A12830" w:rsidP="00FE7BD0">
      <w:r>
        <w:separator/>
      </w:r>
    </w:p>
  </w:footnote>
  <w:footnote w:type="continuationSeparator" w:id="0">
    <w:p w:rsidR="00A12830" w:rsidRDefault="00A12830" w:rsidP="00FE7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E63"/>
    <w:rsid w:val="000E0891"/>
    <w:rsid w:val="001135AB"/>
    <w:rsid w:val="00135C9C"/>
    <w:rsid w:val="001B5024"/>
    <w:rsid w:val="001F25C6"/>
    <w:rsid w:val="002701EE"/>
    <w:rsid w:val="002C14D4"/>
    <w:rsid w:val="00317704"/>
    <w:rsid w:val="0038235F"/>
    <w:rsid w:val="00405481"/>
    <w:rsid w:val="00480E63"/>
    <w:rsid w:val="004B5ADD"/>
    <w:rsid w:val="00597E0B"/>
    <w:rsid w:val="00625C8A"/>
    <w:rsid w:val="00625D4A"/>
    <w:rsid w:val="007747D4"/>
    <w:rsid w:val="00777660"/>
    <w:rsid w:val="007B4709"/>
    <w:rsid w:val="008612A5"/>
    <w:rsid w:val="00863BDA"/>
    <w:rsid w:val="008A3234"/>
    <w:rsid w:val="009709F5"/>
    <w:rsid w:val="00A12830"/>
    <w:rsid w:val="00AE2992"/>
    <w:rsid w:val="00BB3B7A"/>
    <w:rsid w:val="00BF00A5"/>
    <w:rsid w:val="00C9793F"/>
    <w:rsid w:val="00EB597C"/>
    <w:rsid w:val="00F02892"/>
    <w:rsid w:val="00F12FDA"/>
    <w:rsid w:val="00F35650"/>
    <w:rsid w:val="00F50459"/>
    <w:rsid w:val="00FC1A5B"/>
    <w:rsid w:val="00FE7B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E63"/>
    <w:pPr>
      <w:widowControl w:val="0"/>
      <w:autoSpaceDE w:val="0"/>
      <w:autoSpaceDN w:val="0"/>
      <w:spacing w:after="0" w:line="240" w:lineRule="auto"/>
    </w:pPr>
    <w:rPr>
      <w:rFonts w:ascii="Book Antiqua" w:eastAsia="Book Antiqua" w:hAnsi="Book Antiqua" w:cs="Book Antiqua"/>
      <w:lang w:eastAsia="fr-FR" w:bidi="fr-FR"/>
    </w:rPr>
  </w:style>
  <w:style w:type="paragraph" w:styleId="Titre1">
    <w:name w:val="heading 1"/>
    <w:basedOn w:val="Normal"/>
    <w:link w:val="Titre1Car"/>
    <w:uiPriority w:val="1"/>
    <w:qFormat/>
    <w:rsid w:val="001135AB"/>
    <w:pPr>
      <w:ind w:left="1280"/>
      <w:jc w:val="both"/>
      <w:outlineLvl w:val="0"/>
    </w:pPr>
    <w:rPr>
      <w:rFonts w:ascii="Gill Sans MT" w:eastAsia="Gill Sans MT" w:hAnsi="Gill Sans MT" w:cs="Gill Sans MT"/>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80E63"/>
    <w:rPr>
      <w:sz w:val="20"/>
      <w:szCs w:val="20"/>
    </w:rPr>
  </w:style>
  <w:style w:type="character" w:customStyle="1" w:styleId="CorpsdetexteCar">
    <w:name w:val="Corps de texte Car"/>
    <w:basedOn w:val="Policepardfaut"/>
    <w:link w:val="Corpsdetexte"/>
    <w:uiPriority w:val="1"/>
    <w:rsid w:val="00480E63"/>
    <w:rPr>
      <w:rFonts w:ascii="Book Antiqua" w:eastAsia="Book Antiqua" w:hAnsi="Book Antiqua" w:cs="Book Antiqua"/>
      <w:sz w:val="20"/>
      <w:szCs w:val="20"/>
      <w:lang w:eastAsia="fr-FR" w:bidi="fr-FR"/>
    </w:rPr>
  </w:style>
  <w:style w:type="character" w:customStyle="1" w:styleId="Titre1Car">
    <w:name w:val="Titre 1 Car"/>
    <w:basedOn w:val="Policepardfaut"/>
    <w:link w:val="Titre1"/>
    <w:uiPriority w:val="1"/>
    <w:rsid w:val="001135AB"/>
    <w:rPr>
      <w:rFonts w:ascii="Gill Sans MT" w:eastAsia="Gill Sans MT" w:hAnsi="Gill Sans MT" w:cs="Gill Sans MT"/>
      <w:b/>
      <w:bCs/>
      <w:sz w:val="24"/>
      <w:szCs w:val="24"/>
      <w:lang w:eastAsia="fr-FR" w:bidi="fr-FR"/>
    </w:rPr>
  </w:style>
  <w:style w:type="paragraph" w:customStyle="1" w:styleId="para">
    <w:name w:val="para"/>
    <w:basedOn w:val="Normal"/>
    <w:rsid w:val="00C9793F"/>
    <w:pPr>
      <w:widowControl/>
      <w:autoSpaceDE/>
      <w:autoSpaceDN/>
      <w:spacing w:after="203"/>
    </w:pPr>
    <w:rPr>
      <w:rFonts w:ascii="Times New Roman" w:eastAsia="Times New Roman" w:hAnsi="Times New Roman" w:cs="Times New Roman"/>
      <w:sz w:val="24"/>
      <w:szCs w:val="24"/>
      <w:lang w:bidi="ar-SA"/>
    </w:rPr>
  </w:style>
  <w:style w:type="paragraph" w:customStyle="1" w:styleId="articleparagraph">
    <w:name w:val="article__paragraph"/>
    <w:basedOn w:val="Normal"/>
    <w:rsid w:val="00C9793F"/>
    <w:pPr>
      <w:widowControl/>
      <w:autoSpaceDE/>
      <w:autoSpaceDN/>
    </w:pPr>
    <w:rPr>
      <w:rFonts w:ascii="Times New Roman" w:eastAsia="Times New Roman" w:hAnsi="Times New Roman" w:cs="Times New Roman"/>
      <w:color w:val="383F4E"/>
      <w:sz w:val="24"/>
      <w:szCs w:val="24"/>
      <w:lang w:bidi="ar-SA"/>
    </w:rPr>
  </w:style>
  <w:style w:type="paragraph" w:styleId="En-tte">
    <w:name w:val="header"/>
    <w:basedOn w:val="Normal"/>
    <w:link w:val="En-tteCar"/>
    <w:uiPriority w:val="99"/>
    <w:unhideWhenUsed/>
    <w:rsid w:val="00FE7BD0"/>
    <w:pPr>
      <w:tabs>
        <w:tab w:val="center" w:pos="4536"/>
        <w:tab w:val="right" w:pos="9072"/>
      </w:tabs>
    </w:pPr>
  </w:style>
  <w:style w:type="character" w:customStyle="1" w:styleId="En-tteCar">
    <w:name w:val="En-tête Car"/>
    <w:basedOn w:val="Policepardfaut"/>
    <w:link w:val="En-tte"/>
    <w:uiPriority w:val="99"/>
    <w:rsid w:val="00FE7BD0"/>
    <w:rPr>
      <w:rFonts w:ascii="Book Antiqua" w:eastAsia="Book Antiqua" w:hAnsi="Book Antiqua" w:cs="Book Antiqua"/>
      <w:lang w:eastAsia="fr-FR" w:bidi="fr-FR"/>
    </w:rPr>
  </w:style>
  <w:style w:type="paragraph" w:styleId="Pieddepage">
    <w:name w:val="footer"/>
    <w:basedOn w:val="Normal"/>
    <w:link w:val="PieddepageCar"/>
    <w:uiPriority w:val="99"/>
    <w:unhideWhenUsed/>
    <w:rsid w:val="00FE7BD0"/>
    <w:pPr>
      <w:tabs>
        <w:tab w:val="center" w:pos="4536"/>
        <w:tab w:val="right" w:pos="9072"/>
      </w:tabs>
    </w:pPr>
  </w:style>
  <w:style w:type="character" w:customStyle="1" w:styleId="PieddepageCar">
    <w:name w:val="Pied de page Car"/>
    <w:basedOn w:val="Policepardfaut"/>
    <w:link w:val="Pieddepage"/>
    <w:uiPriority w:val="99"/>
    <w:rsid w:val="00FE7BD0"/>
    <w:rPr>
      <w:rFonts w:ascii="Book Antiqua" w:eastAsia="Book Antiqua" w:hAnsi="Book Antiqua" w:cs="Book Antiqua"/>
      <w:lang w:eastAsia="fr-FR" w:bidi="fr-FR"/>
    </w:rPr>
  </w:style>
  <w:style w:type="character" w:styleId="Lienhypertexte">
    <w:name w:val="Hyperlink"/>
    <w:basedOn w:val="Policepardfaut"/>
    <w:uiPriority w:val="99"/>
    <w:unhideWhenUsed/>
    <w:rsid w:val="002C14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80E63"/>
    <w:pPr>
      <w:widowControl w:val="0"/>
      <w:autoSpaceDE w:val="0"/>
      <w:autoSpaceDN w:val="0"/>
      <w:spacing w:after="0" w:line="240" w:lineRule="auto"/>
    </w:pPr>
    <w:rPr>
      <w:rFonts w:ascii="Book Antiqua" w:eastAsia="Book Antiqua" w:hAnsi="Book Antiqua" w:cs="Book Antiqua"/>
      <w:lang w:eastAsia="fr-FR" w:bidi="fr-FR"/>
    </w:rPr>
  </w:style>
  <w:style w:type="paragraph" w:styleId="Titre1">
    <w:name w:val="heading 1"/>
    <w:basedOn w:val="Normal"/>
    <w:link w:val="Titre1Car"/>
    <w:uiPriority w:val="1"/>
    <w:qFormat/>
    <w:rsid w:val="001135AB"/>
    <w:pPr>
      <w:ind w:left="1280"/>
      <w:jc w:val="both"/>
      <w:outlineLvl w:val="0"/>
    </w:pPr>
    <w:rPr>
      <w:rFonts w:ascii="Gill Sans MT" w:eastAsia="Gill Sans MT" w:hAnsi="Gill Sans MT" w:cs="Gill Sans MT"/>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80E63"/>
    <w:rPr>
      <w:sz w:val="20"/>
      <w:szCs w:val="20"/>
    </w:rPr>
  </w:style>
  <w:style w:type="character" w:customStyle="1" w:styleId="CorpsdetexteCar">
    <w:name w:val="Corps de texte Car"/>
    <w:basedOn w:val="Policepardfaut"/>
    <w:link w:val="Corpsdetexte"/>
    <w:uiPriority w:val="1"/>
    <w:rsid w:val="00480E63"/>
    <w:rPr>
      <w:rFonts w:ascii="Book Antiqua" w:eastAsia="Book Antiqua" w:hAnsi="Book Antiqua" w:cs="Book Antiqua"/>
      <w:sz w:val="20"/>
      <w:szCs w:val="20"/>
      <w:lang w:eastAsia="fr-FR" w:bidi="fr-FR"/>
    </w:rPr>
  </w:style>
  <w:style w:type="character" w:customStyle="1" w:styleId="Titre1Car">
    <w:name w:val="Titre 1 Car"/>
    <w:basedOn w:val="Policepardfaut"/>
    <w:link w:val="Titre1"/>
    <w:uiPriority w:val="1"/>
    <w:rsid w:val="001135AB"/>
    <w:rPr>
      <w:rFonts w:ascii="Gill Sans MT" w:eastAsia="Gill Sans MT" w:hAnsi="Gill Sans MT" w:cs="Gill Sans MT"/>
      <w:b/>
      <w:bCs/>
      <w:sz w:val="24"/>
      <w:szCs w:val="24"/>
      <w:lang w:eastAsia="fr-FR" w:bidi="fr-FR"/>
    </w:rPr>
  </w:style>
  <w:style w:type="paragraph" w:customStyle="1" w:styleId="para">
    <w:name w:val="para"/>
    <w:basedOn w:val="Normal"/>
    <w:rsid w:val="00C9793F"/>
    <w:pPr>
      <w:widowControl/>
      <w:autoSpaceDE/>
      <w:autoSpaceDN/>
      <w:spacing w:after="203"/>
    </w:pPr>
    <w:rPr>
      <w:rFonts w:ascii="Times New Roman" w:eastAsia="Times New Roman" w:hAnsi="Times New Roman" w:cs="Times New Roman"/>
      <w:sz w:val="24"/>
      <w:szCs w:val="24"/>
      <w:lang w:bidi="ar-SA"/>
    </w:rPr>
  </w:style>
  <w:style w:type="paragraph" w:customStyle="1" w:styleId="articleparagraph">
    <w:name w:val="article__paragraph"/>
    <w:basedOn w:val="Normal"/>
    <w:rsid w:val="00C9793F"/>
    <w:pPr>
      <w:widowControl/>
      <w:autoSpaceDE/>
      <w:autoSpaceDN/>
    </w:pPr>
    <w:rPr>
      <w:rFonts w:ascii="Times New Roman" w:eastAsia="Times New Roman" w:hAnsi="Times New Roman" w:cs="Times New Roman"/>
      <w:color w:val="383F4E"/>
      <w:sz w:val="24"/>
      <w:szCs w:val="24"/>
      <w:lang w:bidi="ar-SA"/>
    </w:rPr>
  </w:style>
  <w:style w:type="paragraph" w:styleId="En-tte">
    <w:name w:val="header"/>
    <w:basedOn w:val="Normal"/>
    <w:link w:val="En-tteCar"/>
    <w:uiPriority w:val="99"/>
    <w:unhideWhenUsed/>
    <w:rsid w:val="00FE7BD0"/>
    <w:pPr>
      <w:tabs>
        <w:tab w:val="center" w:pos="4536"/>
        <w:tab w:val="right" w:pos="9072"/>
      </w:tabs>
    </w:pPr>
  </w:style>
  <w:style w:type="character" w:customStyle="1" w:styleId="En-tteCar">
    <w:name w:val="En-tête Car"/>
    <w:basedOn w:val="Policepardfaut"/>
    <w:link w:val="En-tte"/>
    <w:uiPriority w:val="99"/>
    <w:rsid w:val="00FE7BD0"/>
    <w:rPr>
      <w:rFonts w:ascii="Book Antiqua" w:eastAsia="Book Antiqua" w:hAnsi="Book Antiqua" w:cs="Book Antiqua"/>
      <w:lang w:eastAsia="fr-FR" w:bidi="fr-FR"/>
    </w:rPr>
  </w:style>
  <w:style w:type="paragraph" w:styleId="Pieddepage">
    <w:name w:val="footer"/>
    <w:basedOn w:val="Normal"/>
    <w:link w:val="PieddepageCar"/>
    <w:uiPriority w:val="99"/>
    <w:unhideWhenUsed/>
    <w:rsid w:val="00FE7BD0"/>
    <w:pPr>
      <w:tabs>
        <w:tab w:val="center" w:pos="4536"/>
        <w:tab w:val="right" w:pos="9072"/>
      </w:tabs>
    </w:pPr>
  </w:style>
  <w:style w:type="character" w:customStyle="1" w:styleId="PieddepageCar">
    <w:name w:val="Pied de page Car"/>
    <w:basedOn w:val="Policepardfaut"/>
    <w:link w:val="Pieddepage"/>
    <w:uiPriority w:val="99"/>
    <w:rsid w:val="00FE7BD0"/>
    <w:rPr>
      <w:rFonts w:ascii="Book Antiqua" w:eastAsia="Book Antiqua" w:hAnsi="Book Antiqua" w:cs="Book Antiqua"/>
      <w:lang w:eastAsia="fr-FR" w:bidi="fr-FR"/>
    </w:rPr>
  </w:style>
  <w:style w:type="character" w:styleId="Lienhypertexte">
    <w:name w:val="Hyperlink"/>
    <w:basedOn w:val="Policepardfaut"/>
    <w:uiPriority w:val="99"/>
    <w:unhideWhenUsed/>
    <w:rsid w:val="002C14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54091">
      <w:bodyDiv w:val="1"/>
      <w:marLeft w:val="0"/>
      <w:marRight w:val="0"/>
      <w:marTop w:val="0"/>
      <w:marBottom w:val="0"/>
      <w:divBdr>
        <w:top w:val="none" w:sz="0" w:space="0" w:color="auto"/>
        <w:left w:val="none" w:sz="0" w:space="0" w:color="auto"/>
        <w:bottom w:val="none" w:sz="0" w:space="0" w:color="auto"/>
        <w:right w:val="none" w:sz="0" w:space="0" w:color="auto"/>
      </w:divBdr>
      <w:divsChild>
        <w:div w:id="253244750">
          <w:marLeft w:val="0"/>
          <w:marRight w:val="0"/>
          <w:marTop w:val="0"/>
          <w:marBottom w:val="0"/>
          <w:divBdr>
            <w:top w:val="none" w:sz="0" w:space="0" w:color="auto"/>
            <w:left w:val="none" w:sz="0" w:space="0" w:color="auto"/>
            <w:bottom w:val="none" w:sz="0" w:space="0" w:color="auto"/>
            <w:right w:val="none" w:sz="0" w:space="0" w:color="auto"/>
          </w:divBdr>
          <w:divsChild>
            <w:div w:id="17317305">
              <w:marLeft w:val="-225"/>
              <w:marRight w:val="-225"/>
              <w:marTop w:val="0"/>
              <w:marBottom w:val="0"/>
              <w:divBdr>
                <w:top w:val="none" w:sz="0" w:space="0" w:color="auto"/>
                <w:left w:val="none" w:sz="0" w:space="0" w:color="auto"/>
                <w:bottom w:val="none" w:sz="0" w:space="0" w:color="auto"/>
                <w:right w:val="none" w:sz="0" w:space="0" w:color="auto"/>
              </w:divBdr>
              <w:divsChild>
                <w:div w:id="689070707">
                  <w:marLeft w:val="0"/>
                  <w:marRight w:val="0"/>
                  <w:marTop w:val="0"/>
                  <w:marBottom w:val="0"/>
                  <w:divBdr>
                    <w:top w:val="none" w:sz="0" w:space="0" w:color="auto"/>
                    <w:left w:val="none" w:sz="0" w:space="0" w:color="auto"/>
                    <w:bottom w:val="none" w:sz="0" w:space="0" w:color="auto"/>
                    <w:right w:val="none" w:sz="0" w:space="0" w:color="auto"/>
                  </w:divBdr>
                  <w:divsChild>
                    <w:div w:id="924724775">
                      <w:marLeft w:val="0"/>
                      <w:marRight w:val="0"/>
                      <w:marTop w:val="0"/>
                      <w:marBottom w:val="0"/>
                      <w:divBdr>
                        <w:top w:val="none" w:sz="0" w:space="0" w:color="auto"/>
                        <w:left w:val="none" w:sz="0" w:space="0" w:color="auto"/>
                        <w:bottom w:val="none" w:sz="0" w:space="0" w:color="auto"/>
                        <w:right w:val="none" w:sz="0" w:space="0" w:color="auto"/>
                      </w:divBdr>
                      <w:divsChild>
                        <w:div w:id="1318802950">
                          <w:marLeft w:val="0"/>
                          <w:marRight w:val="0"/>
                          <w:marTop w:val="0"/>
                          <w:marBottom w:val="0"/>
                          <w:divBdr>
                            <w:top w:val="none" w:sz="0" w:space="0" w:color="auto"/>
                            <w:left w:val="none" w:sz="0" w:space="0" w:color="auto"/>
                            <w:bottom w:val="none" w:sz="0" w:space="0" w:color="auto"/>
                            <w:right w:val="none" w:sz="0" w:space="0" w:color="auto"/>
                          </w:divBdr>
                          <w:divsChild>
                            <w:div w:id="170853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655847">
      <w:bodyDiv w:val="1"/>
      <w:marLeft w:val="0"/>
      <w:marRight w:val="0"/>
      <w:marTop w:val="0"/>
      <w:marBottom w:val="0"/>
      <w:divBdr>
        <w:top w:val="none" w:sz="0" w:space="0" w:color="auto"/>
        <w:left w:val="none" w:sz="0" w:space="0" w:color="auto"/>
        <w:bottom w:val="none" w:sz="0" w:space="0" w:color="auto"/>
        <w:right w:val="none" w:sz="0" w:space="0" w:color="auto"/>
      </w:divBdr>
      <w:divsChild>
        <w:div w:id="127820584">
          <w:marLeft w:val="0"/>
          <w:marRight w:val="0"/>
          <w:marTop w:val="0"/>
          <w:marBottom w:val="0"/>
          <w:divBdr>
            <w:top w:val="none" w:sz="0" w:space="0" w:color="auto"/>
            <w:left w:val="none" w:sz="0" w:space="0" w:color="auto"/>
            <w:bottom w:val="none" w:sz="0" w:space="0" w:color="auto"/>
            <w:right w:val="none" w:sz="0" w:space="0" w:color="auto"/>
          </w:divBdr>
          <w:divsChild>
            <w:div w:id="858852299">
              <w:marLeft w:val="-225"/>
              <w:marRight w:val="-225"/>
              <w:marTop w:val="0"/>
              <w:marBottom w:val="0"/>
              <w:divBdr>
                <w:top w:val="none" w:sz="0" w:space="0" w:color="auto"/>
                <w:left w:val="none" w:sz="0" w:space="0" w:color="auto"/>
                <w:bottom w:val="none" w:sz="0" w:space="0" w:color="auto"/>
                <w:right w:val="none" w:sz="0" w:space="0" w:color="auto"/>
              </w:divBdr>
              <w:divsChild>
                <w:div w:id="287053990">
                  <w:marLeft w:val="0"/>
                  <w:marRight w:val="0"/>
                  <w:marTop w:val="0"/>
                  <w:marBottom w:val="0"/>
                  <w:divBdr>
                    <w:top w:val="none" w:sz="0" w:space="0" w:color="auto"/>
                    <w:left w:val="none" w:sz="0" w:space="0" w:color="auto"/>
                    <w:bottom w:val="none" w:sz="0" w:space="0" w:color="auto"/>
                    <w:right w:val="none" w:sz="0" w:space="0" w:color="auto"/>
                  </w:divBdr>
                  <w:divsChild>
                    <w:div w:id="1549953355">
                      <w:marLeft w:val="0"/>
                      <w:marRight w:val="0"/>
                      <w:marTop w:val="0"/>
                      <w:marBottom w:val="0"/>
                      <w:divBdr>
                        <w:top w:val="none" w:sz="0" w:space="0" w:color="auto"/>
                        <w:left w:val="none" w:sz="0" w:space="0" w:color="auto"/>
                        <w:bottom w:val="none" w:sz="0" w:space="0" w:color="auto"/>
                        <w:right w:val="none" w:sz="0" w:space="0" w:color="auto"/>
                      </w:divBdr>
                      <w:divsChild>
                        <w:div w:id="862716870">
                          <w:marLeft w:val="0"/>
                          <w:marRight w:val="0"/>
                          <w:marTop w:val="0"/>
                          <w:marBottom w:val="0"/>
                          <w:divBdr>
                            <w:top w:val="none" w:sz="0" w:space="0" w:color="auto"/>
                            <w:left w:val="none" w:sz="0" w:space="0" w:color="auto"/>
                            <w:bottom w:val="none" w:sz="0" w:space="0" w:color="auto"/>
                            <w:right w:val="none" w:sz="0" w:space="0" w:color="auto"/>
                          </w:divBdr>
                          <w:divsChild>
                            <w:div w:id="18398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625358">
      <w:bodyDiv w:val="1"/>
      <w:marLeft w:val="0"/>
      <w:marRight w:val="0"/>
      <w:marTop w:val="0"/>
      <w:marBottom w:val="0"/>
      <w:divBdr>
        <w:top w:val="none" w:sz="0" w:space="0" w:color="auto"/>
        <w:left w:val="none" w:sz="0" w:space="0" w:color="auto"/>
        <w:bottom w:val="none" w:sz="0" w:space="0" w:color="auto"/>
        <w:right w:val="none" w:sz="0" w:space="0" w:color="auto"/>
      </w:divBdr>
      <w:divsChild>
        <w:div w:id="1478961967">
          <w:marLeft w:val="0"/>
          <w:marRight w:val="0"/>
          <w:marTop w:val="0"/>
          <w:marBottom w:val="0"/>
          <w:divBdr>
            <w:top w:val="none" w:sz="0" w:space="0" w:color="auto"/>
            <w:left w:val="none" w:sz="0" w:space="0" w:color="auto"/>
            <w:bottom w:val="none" w:sz="0" w:space="0" w:color="auto"/>
            <w:right w:val="none" w:sz="0" w:space="0" w:color="auto"/>
          </w:divBdr>
          <w:divsChild>
            <w:div w:id="1507553917">
              <w:marLeft w:val="-225"/>
              <w:marRight w:val="-225"/>
              <w:marTop w:val="0"/>
              <w:marBottom w:val="0"/>
              <w:divBdr>
                <w:top w:val="none" w:sz="0" w:space="0" w:color="auto"/>
                <w:left w:val="none" w:sz="0" w:space="0" w:color="auto"/>
                <w:bottom w:val="none" w:sz="0" w:space="0" w:color="auto"/>
                <w:right w:val="none" w:sz="0" w:space="0" w:color="auto"/>
              </w:divBdr>
              <w:divsChild>
                <w:div w:id="741756859">
                  <w:marLeft w:val="0"/>
                  <w:marRight w:val="0"/>
                  <w:marTop w:val="0"/>
                  <w:marBottom w:val="0"/>
                  <w:divBdr>
                    <w:top w:val="none" w:sz="0" w:space="0" w:color="auto"/>
                    <w:left w:val="none" w:sz="0" w:space="0" w:color="auto"/>
                    <w:bottom w:val="none" w:sz="0" w:space="0" w:color="auto"/>
                    <w:right w:val="none" w:sz="0" w:space="0" w:color="auto"/>
                  </w:divBdr>
                  <w:divsChild>
                    <w:div w:id="1128164537">
                      <w:marLeft w:val="0"/>
                      <w:marRight w:val="0"/>
                      <w:marTop w:val="0"/>
                      <w:marBottom w:val="0"/>
                      <w:divBdr>
                        <w:top w:val="none" w:sz="0" w:space="0" w:color="auto"/>
                        <w:left w:val="none" w:sz="0" w:space="0" w:color="auto"/>
                        <w:bottom w:val="none" w:sz="0" w:space="0" w:color="auto"/>
                        <w:right w:val="none" w:sz="0" w:space="0" w:color="auto"/>
                      </w:divBdr>
                      <w:divsChild>
                        <w:div w:id="337848388">
                          <w:marLeft w:val="0"/>
                          <w:marRight w:val="0"/>
                          <w:marTop w:val="0"/>
                          <w:marBottom w:val="0"/>
                          <w:divBdr>
                            <w:top w:val="none" w:sz="0" w:space="0" w:color="auto"/>
                            <w:left w:val="none" w:sz="0" w:space="0" w:color="auto"/>
                            <w:bottom w:val="none" w:sz="0" w:space="0" w:color="auto"/>
                            <w:right w:val="none" w:sz="0" w:space="0" w:color="auto"/>
                          </w:divBdr>
                          <w:divsChild>
                            <w:div w:id="281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572931">
      <w:bodyDiv w:val="1"/>
      <w:marLeft w:val="0"/>
      <w:marRight w:val="0"/>
      <w:marTop w:val="0"/>
      <w:marBottom w:val="0"/>
      <w:divBdr>
        <w:top w:val="none" w:sz="0" w:space="0" w:color="auto"/>
        <w:left w:val="none" w:sz="0" w:space="0" w:color="auto"/>
        <w:bottom w:val="none" w:sz="0" w:space="0" w:color="auto"/>
        <w:right w:val="none" w:sz="0" w:space="0" w:color="auto"/>
      </w:divBdr>
      <w:divsChild>
        <w:div w:id="820121583">
          <w:marLeft w:val="0"/>
          <w:marRight w:val="0"/>
          <w:marTop w:val="0"/>
          <w:marBottom w:val="0"/>
          <w:divBdr>
            <w:top w:val="none" w:sz="0" w:space="0" w:color="auto"/>
            <w:left w:val="none" w:sz="0" w:space="0" w:color="auto"/>
            <w:bottom w:val="none" w:sz="0" w:space="0" w:color="auto"/>
            <w:right w:val="none" w:sz="0" w:space="0" w:color="auto"/>
          </w:divBdr>
          <w:divsChild>
            <w:div w:id="1819573611">
              <w:marLeft w:val="-225"/>
              <w:marRight w:val="-225"/>
              <w:marTop w:val="0"/>
              <w:marBottom w:val="0"/>
              <w:divBdr>
                <w:top w:val="none" w:sz="0" w:space="0" w:color="auto"/>
                <w:left w:val="none" w:sz="0" w:space="0" w:color="auto"/>
                <w:bottom w:val="none" w:sz="0" w:space="0" w:color="auto"/>
                <w:right w:val="none" w:sz="0" w:space="0" w:color="auto"/>
              </w:divBdr>
              <w:divsChild>
                <w:div w:id="616328836">
                  <w:marLeft w:val="0"/>
                  <w:marRight w:val="0"/>
                  <w:marTop w:val="0"/>
                  <w:marBottom w:val="0"/>
                  <w:divBdr>
                    <w:top w:val="none" w:sz="0" w:space="0" w:color="auto"/>
                    <w:left w:val="none" w:sz="0" w:space="0" w:color="auto"/>
                    <w:bottom w:val="none" w:sz="0" w:space="0" w:color="auto"/>
                    <w:right w:val="none" w:sz="0" w:space="0" w:color="auto"/>
                  </w:divBdr>
                  <w:divsChild>
                    <w:div w:id="1391731108">
                      <w:marLeft w:val="0"/>
                      <w:marRight w:val="0"/>
                      <w:marTop w:val="0"/>
                      <w:marBottom w:val="0"/>
                      <w:divBdr>
                        <w:top w:val="none" w:sz="0" w:space="0" w:color="auto"/>
                        <w:left w:val="none" w:sz="0" w:space="0" w:color="auto"/>
                        <w:bottom w:val="none" w:sz="0" w:space="0" w:color="auto"/>
                        <w:right w:val="none" w:sz="0" w:space="0" w:color="auto"/>
                      </w:divBdr>
                      <w:divsChild>
                        <w:div w:id="471214118">
                          <w:marLeft w:val="0"/>
                          <w:marRight w:val="0"/>
                          <w:marTop w:val="0"/>
                          <w:marBottom w:val="0"/>
                          <w:divBdr>
                            <w:top w:val="none" w:sz="0" w:space="0" w:color="auto"/>
                            <w:left w:val="none" w:sz="0" w:space="0" w:color="auto"/>
                            <w:bottom w:val="none" w:sz="0" w:space="0" w:color="auto"/>
                            <w:right w:val="none" w:sz="0" w:space="0" w:color="auto"/>
                          </w:divBdr>
                          <w:divsChild>
                            <w:div w:id="7636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016297">
      <w:bodyDiv w:val="1"/>
      <w:marLeft w:val="0"/>
      <w:marRight w:val="0"/>
      <w:marTop w:val="0"/>
      <w:marBottom w:val="0"/>
      <w:divBdr>
        <w:top w:val="none" w:sz="0" w:space="0" w:color="auto"/>
        <w:left w:val="none" w:sz="0" w:space="0" w:color="auto"/>
        <w:bottom w:val="none" w:sz="0" w:space="0" w:color="auto"/>
        <w:right w:val="none" w:sz="0" w:space="0" w:color="auto"/>
      </w:divBdr>
    </w:div>
    <w:div w:id="1912690712">
      <w:bodyDiv w:val="1"/>
      <w:marLeft w:val="0"/>
      <w:marRight w:val="0"/>
      <w:marTop w:val="0"/>
      <w:marBottom w:val="0"/>
      <w:divBdr>
        <w:top w:val="none" w:sz="0" w:space="0" w:color="auto"/>
        <w:left w:val="none" w:sz="0" w:space="0" w:color="auto"/>
        <w:bottom w:val="none" w:sz="0" w:space="0" w:color="auto"/>
        <w:right w:val="none" w:sz="0" w:space="0" w:color="auto"/>
      </w:divBdr>
      <w:divsChild>
        <w:div w:id="603150849">
          <w:marLeft w:val="0"/>
          <w:marRight w:val="0"/>
          <w:marTop w:val="0"/>
          <w:marBottom w:val="0"/>
          <w:divBdr>
            <w:top w:val="none" w:sz="0" w:space="0" w:color="auto"/>
            <w:left w:val="none" w:sz="0" w:space="0" w:color="auto"/>
            <w:bottom w:val="none" w:sz="0" w:space="0" w:color="auto"/>
            <w:right w:val="none" w:sz="0" w:space="0" w:color="auto"/>
          </w:divBdr>
          <w:divsChild>
            <w:div w:id="577061840">
              <w:marLeft w:val="-225"/>
              <w:marRight w:val="-225"/>
              <w:marTop w:val="0"/>
              <w:marBottom w:val="0"/>
              <w:divBdr>
                <w:top w:val="none" w:sz="0" w:space="0" w:color="auto"/>
                <w:left w:val="none" w:sz="0" w:space="0" w:color="auto"/>
                <w:bottom w:val="none" w:sz="0" w:space="0" w:color="auto"/>
                <w:right w:val="none" w:sz="0" w:space="0" w:color="auto"/>
              </w:divBdr>
              <w:divsChild>
                <w:div w:id="2055693470">
                  <w:marLeft w:val="0"/>
                  <w:marRight w:val="0"/>
                  <w:marTop w:val="0"/>
                  <w:marBottom w:val="0"/>
                  <w:divBdr>
                    <w:top w:val="none" w:sz="0" w:space="0" w:color="auto"/>
                    <w:left w:val="none" w:sz="0" w:space="0" w:color="auto"/>
                    <w:bottom w:val="none" w:sz="0" w:space="0" w:color="auto"/>
                    <w:right w:val="none" w:sz="0" w:space="0" w:color="auto"/>
                  </w:divBdr>
                  <w:divsChild>
                    <w:div w:id="2105954486">
                      <w:marLeft w:val="0"/>
                      <w:marRight w:val="0"/>
                      <w:marTop w:val="0"/>
                      <w:marBottom w:val="0"/>
                      <w:divBdr>
                        <w:top w:val="none" w:sz="0" w:space="0" w:color="auto"/>
                        <w:left w:val="none" w:sz="0" w:space="0" w:color="auto"/>
                        <w:bottom w:val="none" w:sz="0" w:space="0" w:color="auto"/>
                        <w:right w:val="none" w:sz="0" w:space="0" w:color="auto"/>
                      </w:divBdr>
                      <w:divsChild>
                        <w:div w:id="1275748282">
                          <w:marLeft w:val="0"/>
                          <w:marRight w:val="0"/>
                          <w:marTop w:val="0"/>
                          <w:marBottom w:val="0"/>
                          <w:divBdr>
                            <w:top w:val="none" w:sz="0" w:space="0" w:color="auto"/>
                            <w:left w:val="none" w:sz="0" w:space="0" w:color="auto"/>
                            <w:bottom w:val="none" w:sz="0" w:space="0" w:color="auto"/>
                            <w:right w:val="none" w:sz="0" w:space="0" w:color="auto"/>
                          </w:divBdr>
                          <w:divsChild>
                            <w:div w:id="19624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thoat@yahoo.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1384</Words>
  <Characters>7614</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cthoat@yahoo.fr</cp:lastModifiedBy>
  <cp:revision>2</cp:revision>
  <dcterms:created xsi:type="dcterms:W3CDTF">2019-10-24T17:28:00Z</dcterms:created>
  <dcterms:modified xsi:type="dcterms:W3CDTF">2019-10-24T17:28:00Z</dcterms:modified>
</cp:coreProperties>
</file>